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5B" w:rsidRDefault="00466B5B" w:rsidP="00466B5B">
      <w:pPr>
        <w:widowControl/>
        <w:shd w:val="clear" w:color="auto" w:fill="FFFFFF"/>
        <w:spacing w:line="660" w:lineRule="exact"/>
        <w:jc w:val="center"/>
        <w:rPr>
          <w:rFonts w:ascii="黑体" w:eastAsia="黑体" w:hAnsi="黑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Times New Roman" w:hint="eastAsia"/>
          <w:w w:val="95"/>
          <w:sz w:val="44"/>
          <w:szCs w:val="44"/>
        </w:rPr>
        <w:t>常熟市卫生健康委员会关于公布</w:t>
      </w:r>
      <w:r w:rsidRPr="00450507">
        <w:rPr>
          <w:rFonts w:ascii="黑体" w:eastAsia="黑体" w:hAnsi="黑体" w:cs="Times New Roman" w:hint="eastAsia"/>
          <w:w w:val="95"/>
          <w:sz w:val="44"/>
          <w:szCs w:val="44"/>
        </w:rPr>
        <w:t>202</w:t>
      </w:r>
      <w:r w:rsidR="00D516B4">
        <w:rPr>
          <w:rFonts w:ascii="黑体" w:eastAsia="黑体" w:hAnsi="黑体" w:cs="Times New Roman" w:hint="eastAsia"/>
          <w:w w:val="95"/>
          <w:sz w:val="44"/>
          <w:szCs w:val="44"/>
        </w:rPr>
        <w:t>2</w:t>
      </w:r>
      <w:r w:rsidRPr="00450507">
        <w:rPr>
          <w:rFonts w:ascii="黑体" w:eastAsia="黑体" w:hAnsi="黑体" w:cs="Times New Roman" w:hint="eastAsia"/>
          <w:w w:val="95"/>
          <w:sz w:val="44"/>
          <w:szCs w:val="44"/>
        </w:rPr>
        <w:t>年以前</w:t>
      </w:r>
      <w:r w:rsidR="00743408">
        <w:rPr>
          <w:rFonts w:ascii="黑体" w:eastAsia="黑体" w:hAnsi="黑体" w:cs="Times New Roman" w:hint="eastAsia"/>
          <w:w w:val="95"/>
          <w:sz w:val="44"/>
          <w:szCs w:val="44"/>
        </w:rPr>
        <w:t>行政规范性文件清理结果的</w:t>
      </w:r>
      <w:r>
        <w:rPr>
          <w:rFonts w:ascii="黑体" w:eastAsia="黑体" w:hAnsi="黑体" w:cs="Times New Roman" w:hint="eastAsia"/>
          <w:w w:val="95"/>
          <w:sz w:val="44"/>
          <w:szCs w:val="44"/>
        </w:rPr>
        <w:t>通知</w:t>
      </w:r>
    </w:p>
    <w:p w:rsidR="00466B5B" w:rsidRPr="00450507" w:rsidRDefault="00466B5B" w:rsidP="00466B5B">
      <w:pPr>
        <w:widowControl/>
        <w:shd w:val="clear" w:color="auto" w:fill="FFFFFF"/>
        <w:spacing w:line="660" w:lineRule="exact"/>
        <w:jc w:val="center"/>
        <w:rPr>
          <w:rFonts w:ascii="黑体" w:eastAsia="黑体" w:hAnsi="黑体" w:cs="Times New Roman"/>
          <w:w w:val="95"/>
          <w:sz w:val="44"/>
          <w:szCs w:val="44"/>
        </w:rPr>
      </w:pPr>
      <w:r>
        <w:rPr>
          <w:rFonts w:ascii="黑体" w:eastAsia="黑体" w:hAnsi="黑体" w:cs="Times New Roman" w:hint="eastAsia"/>
          <w:w w:val="95"/>
          <w:sz w:val="44"/>
          <w:szCs w:val="44"/>
        </w:rPr>
        <w:t>（征求意见稿）</w:t>
      </w:r>
    </w:p>
    <w:p w:rsidR="00466B5B" w:rsidRPr="00450507" w:rsidRDefault="00466B5B" w:rsidP="00466B5B">
      <w:pPr>
        <w:widowControl/>
        <w:shd w:val="clear" w:color="auto" w:fill="FFFFFF"/>
        <w:spacing w:line="240" w:lineRule="exac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466B5B" w:rsidRPr="00450507" w:rsidRDefault="00466B5B" w:rsidP="00466B5B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50507">
        <w:rPr>
          <w:rFonts w:ascii="仿宋" w:eastAsia="仿宋" w:hAnsi="仿宋" w:cs="宋体" w:hint="eastAsia"/>
          <w:color w:val="000000"/>
          <w:sz w:val="32"/>
          <w:szCs w:val="32"/>
        </w:rPr>
        <w:t>根据《江苏省行政规范性文件管理规定》《苏州市行政规范性文件制定和监督管理规定》及上级规范性文件管理要求，我委对2022年12月31日以前本部门制定的9件行政规范性文件进行了全面清理。</w:t>
      </w:r>
      <w:r w:rsidRPr="00450507">
        <w:rPr>
          <w:rFonts w:ascii="仿宋" w:eastAsia="仿宋" w:hAnsi="仿宋" w:cs="Times New Roman" w:hint="eastAsia"/>
          <w:sz w:val="32"/>
          <w:szCs w:val="32"/>
        </w:rPr>
        <w:t>经清理，决定保留继续有效</w:t>
      </w:r>
      <w:r w:rsidRPr="00AB585A">
        <w:rPr>
          <w:rFonts w:ascii="仿宋" w:eastAsia="仿宋" w:hAnsi="仿宋" w:cs="宋体" w:hint="eastAsia"/>
          <w:color w:val="000000"/>
          <w:sz w:val="32"/>
          <w:szCs w:val="32"/>
        </w:rPr>
        <w:t>的《关于产妇分娩后胎盘处理问题的规定》</w:t>
      </w:r>
      <w:r w:rsidRPr="00450507">
        <w:rPr>
          <w:rFonts w:ascii="仿宋" w:eastAsia="仿宋" w:hAnsi="仿宋" w:cs="Times New Roman" w:hint="eastAsia"/>
          <w:sz w:val="32"/>
          <w:szCs w:val="32"/>
        </w:rPr>
        <w:t>等</w:t>
      </w:r>
      <w:r w:rsidR="000C3EAD">
        <w:rPr>
          <w:rFonts w:ascii="仿宋" w:eastAsia="仿宋" w:hAnsi="仿宋" w:cs="Times New Roman" w:hint="eastAsia"/>
          <w:sz w:val="32"/>
          <w:szCs w:val="32"/>
        </w:rPr>
        <w:t>8</w:t>
      </w:r>
      <w:r w:rsidRPr="00450507">
        <w:rPr>
          <w:rFonts w:ascii="仿宋" w:eastAsia="仿宋" w:hAnsi="仿宋" w:cs="Times New Roman" w:hint="eastAsia"/>
          <w:sz w:val="32"/>
          <w:szCs w:val="32"/>
        </w:rPr>
        <w:t>件行政规范性文件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450507">
        <w:rPr>
          <w:rFonts w:ascii="仿宋" w:eastAsia="仿宋" w:hAnsi="仿宋" w:cs="Times New Roman" w:hint="eastAsia"/>
          <w:sz w:val="32"/>
          <w:szCs w:val="32"/>
        </w:rPr>
        <w:t>废止</w:t>
      </w:r>
      <w:r w:rsidRPr="00AB585A">
        <w:rPr>
          <w:rFonts w:ascii="仿宋" w:eastAsia="仿宋" w:hAnsi="仿宋" w:cs="宋体" w:hint="eastAsia"/>
          <w:color w:val="000000"/>
          <w:sz w:val="32"/>
          <w:szCs w:val="32"/>
        </w:rPr>
        <w:t>《</w:t>
      </w:r>
      <w:r w:rsidR="007A4B7B" w:rsidRPr="007A4B7B">
        <w:rPr>
          <w:rFonts w:ascii="仿宋" w:eastAsia="仿宋" w:hAnsi="仿宋" w:cs="宋体" w:hint="eastAsia"/>
          <w:color w:val="000000"/>
          <w:sz w:val="32"/>
          <w:szCs w:val="32"/>
        </w:rPr>
        <w:t>关于印发</w:t>
      </w:r>
      <w:r w:rsidR="007A4B7B">
        <w:rPr>
          <w:rFonts w:ascii="仿宋" w:eastAsia="仿宋" w:hAnsi="仿宋" w:cs="宋体" w:hint="eastAsia"/>
          <w:color w:val="000000"/>
          <w:sz w:val="32"/>
          <w:szCs w:val="32"/>
        </w:rPr>
        <w:t>&lt;</w:t>
      </w:r>
      <w:r w:rsidR="007A4B7B" w:rsidRPr="007A4B7B">
        <w:rPr>
          <w:rFonts w:ascii="仿宋" w:eastAsia="仿宋" w:hAnsi="仿宋" w:cs="宋体" w:hint="eastAsia"/>
          <w:color w:val="000000"/>
          <w:sz w:val="32"/>
          <w:szCs w:val="32"/>
        </w:rPr>
        <w:t>常熟市民营医疗机构监督管理暂行办法</w:t>
      </w:r>
      <w:r w:rsidR="007A4B7B">
        <w:rPr>
          <w:rFonts w:ascii="仿宋" w:eastAsia="仿宋" w:hAnsi="仿宋" w:cs="宋体" w:hint="eastAsia"/>
          <w:color w:val="000000"/>
          <w:sz w:val="32"/>
          <w:szCs w:val="32"/>
        </w:rPr>
        <w:t>&gt;</w:t>
      </w:r>
      <w:r w:rsidR="007A4B7B" w:rsidRPr="007A4B7B">
        <w:rPr>
          <w:rFonts w:ascii="仿宋" w:eastAsia="仿宋" w:hAnsi="仿宋" w:cs="宋体" w:hint="eastAsia"/>
          <w:color w:val="000000"/>
          <w:sz w:val="32"/>
          <w:szCs w:val="32"/>
        </w:rPr>
        <w:t>的通知</w:t>
      </w:r>
      <w:r w:rsidRPr="00AB585A">
        <w:rPr>
          <w:rFonts w:ascii="仿宋" w:eastAsia="仿宋" w:hAnsi="仿宋" w:cs="宋体" w:hint="eastAsia"/>
          <w:color w:val="000000"/>
          <w:sz w:val="32"/>
          <w:szCs w:val="32"/>
        </w:rPr>
        <w:t>》</w:t>
      </w:r>
      <w:r w:rsidR="00AB63F0" w:rsidRPr="007A4B7B">
        <w:rPr>
          <w:rFonts w:ascii="仿宋" w:eastAsia="仿宋" w:hAnsi="仿宋" w:cs="宋体" w:hint="eastAsia"/>
          <w:color w:val="000000"/>
          <w:sz w:val="32"/>
          <w:szCs w:val="32"/>
        </w:rPr>
        <w:t>1件</w:t>
      </w:r>
      <w:r w:rsidR="00AB63F0" w:rsidRPr="00450507">
        <w:rPr>
          <w:rFonts w:ascii="仿宋" w:eastAsia="仿宋" w:hAnsi="仿宋" w:cs="Times New Roman" w:hint="eastAsia"/>
          <w:sz w:val="32"/>
          <w:szCs w:val="32"/>
        </w:rPr>
        <w:t>行政规范性文件</w:t>
      </w:r>
      <w:r w:rsidRPr="00450507">
        <w:rPr>
          <w:rFonts w:ascii="仿宋" w:eastAsia="仿宋" w:hAnsi="仿宋" w:cs="Times New Roman" w:hint="eastAsia"/>
          <w:sz w:val="32"/>
          <w:szCs w:val="32"/>
        </w:rPr>
        <w:t>（详见附件）。根据《中华人民共和国政府信息公开条例》规定，现将清理结果予以公布。</w:t>
      </w:r>
    </w:p>
    <w:p w:rsidR="00466B5B" w:rsidRPr="00450507" w:rsidRDefault="00466B5B" w:rsidP="00466B5B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66B5B" w:rsidRPr="00450507" w:rsidRDefault="00466B5B" w:rsidP="00466B5B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66B5B" w:rsidRPr="00450507" w:rsidRDefault="00466B5B" w:rsidP="00466B5B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50507">
        <w:rPr>
          <w:rFonts w:ascii="仿宋" w:eastAsia="仿宋" w:hAnsi="仿宋" w:cs="Times New Roman" w:hint="eastAsia"/>
          <w:sz w:val="32"/>
          <w:szCs w:val="32"/>
        </w:rPr>
        <w:t>附件：1.继续有效的行政规范性文件目录</w:t>
      </w:r>
    </w:p>
    <w:p w:rsidR="00466B5B" w:rsidRPr="00450507" w:rsidRDefault="00466B5B" w:rsidP="00466B5B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50507">
        <w:rPr>
          <w:rFonts w:ascii="仿宋" w:eastAsia="仿宋" w:hAnsi="仿宋" w:cs="Times New Roman" w:hint="eastAsia"/>
          <w:sz w:val="32"/>
          <w:szCs w:val="32"/>
        </w:rPr>
        <w:t xml:space="preserve">      2.拟废止的行政规范性文件目录</w:t>
      </w:r>
    </w:p>
    <w:p w:rsidR="00466B5B" w:rsidRPr="00450507" w:rsidRDefault="00466B5B" w:rsidP="00466B5B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66B5B" w:rsidRPr="00450507" w:rsidRDefault="00466B5B" w:rsidP="00466B5B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66B5B" w:rsidRPr="00450507" w:rsidRDefault="00466B5B" w:rsidP="00466B5B">
      <w:pPr>
        <w:spacing w:line="600" w:lineRule="exact"/>
        <w:jc w:val="right"/>
        <w:rPr>
          <w:rFonts w:ascii="仿宋" w:eastAsia="仿宋" w:hAnsi="仿宋" w:cs="Times New Roman"/>
          <w:sz w:val="32"/>
          <w:szCs w:val="32"/>
        </w:rPr>
      </w:pPr>
      <w:r w:rsidRPr="00450507">
        <w:rPr>
          <w:rFonts w:ascii="仿宋" w:eastAsia="仿宋" w:hAnsi="仿宋" w:cs="Times New Roman" w:hint="eastAsia"/>
          <w:sz w:val="32"/>
          <w:szCs w:val="32"/>
        </w:rPr>
        <w:t>常熟市卫生健康委员会</w:t>
      </w:r>
    </w:p>
    <w:p w:rsidR="00466B5B" w:rsidRDefault="00466B5B" w:rsidP="00466B5B">
      <w:pPr>
        <w:spacing w:line="600" w:lineRule="exact"/>
        <w:ind w:firstLineChars="1650" w:firstLine="5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450507">
        <w:rPr>
          <w:rFonts w:ascii="仿宋" w:eastAsia="仿宋" w:hAnsi="仿宋" w:cs="Times New Roman" w:hint="eastAsia"/>
          <w:sz w:val="32"/>
          <w:szCs w:val="32"/>
        </w:rPr>
        <w:t>2023年  月  日</w:t>
      </w:r>
    </w:p>
    <w:p w:rsidR="00466B5B" w:rsidRDefault="00466B5B" w:rsidP="00466B5B">
      <w:pPr>
        <w:spacing w:line="600" w:lineRule="exact"/>
        <w:ind w:firstLineChars="1650" w:firstLine="5280"/>
        <w:rPr>
          <w:rFonts w:ascii="仿宋" w:eastAsia="仿宋" w:hAnsi="仿宋" w:cs="Times New Roman"/>
          <w:sz w:val="32"/>
          <w:szCs w:val="32"/>
        </w:rPr>
      </w:pPr>
    </w:p>
    <w:p w:rsidR="00466B5B" w:rsidRDefault="00466B5B" w:rsidP="00466B5B">
      <w:pPr>
        <w:spacing w:line="600" w:lineRule="exact"/>
        <w:ind w:firstLineChars="1650" w:firstLine="5280"/>
        <w:rPr>
          <w:rFonts w:ascii="仿宋" w:eastAsia="仿宋" w:hAnsi="仿宋" w:cs="Times New Roman"/>
          <w:sz w:val="32"/>
          <w:szCs w:val="32"/>
        </w:rPr>
      </w:pPr>
    </w:p>
    <w:p w:rsidR="00466B5B" w:rsidRDefault="00466B5B" w:rsidP="00466B5B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466B5B" w:rsidRDefault="00466B5B" w:rsidP="00466B5B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  <w:r w:rsidRPr="00AB585A">
        <w:rPr>
          <w:rFonts w:ascii="仿宋" w:eastAsia="仿宋" w:hAnsi="仿宋" w:cs="宋体" w:hint="eastAsia"/>
          <w:sz w:val="32"/>
          <w:szCs w:val="32"/>
        </w:rPr>
        <w:t>附件1：</w:t>
      </w:r>
    </w:p>
    <w:p w:rsidR="00466B5B" w:rsidRPr="00AB585A" w:rsidRDefault="00466B5B" w:rsidP="00466B5B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466B5B" w:rsidRDefault="00466B5B" w:rsidP="00466B5B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AB585A">
        <w:rPr>
          <w:rFonts w:ascii="黑体" w:eastAsia="黑体" w:hAnsi="黑体" w:cs="Times New Roman" w:hint="eastAsia"/>
          <w:sz w:val="44"/>
          <w:szCs w:val="44"/>
        </w:rPr>
        <w:t>继续有效的行政规范性文件目录</w:t>
      </w:r>
    </w:p>
    <w:p w:rsidR="00466B5B" w:rsidRPr="00AB585A" w:rsidRDefault="00466B5B" w:rsidP="00466B5B">
      <w:pPr>
        <w:spacing w:line="560" w:lineRule="exact"/>
        <w:jc w:val="center"/>
        <w:rPr>
          <w:rFonts w:ascii="黑体" w:eastAsia="黑体" w:hAnsi="黑体" w:cs="宋体"/>
          <w:sz w:val="44"/>
          <w:szCs w:val="44"/>
        </w:rPr>
      </w:pPr>
    </w:p>
    <w:tbl>
      <w:tblPr>
        <w:tblW w:w="7983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5084"/>
        <w:gridCol w:w="2190"/>
      </w:tblGrid>
      <w:tr w:rsidR="00167A9C" w:rsidRPr="000336AF" w:rsidTr="00167A9C">
        <w:trPr>
          <w:trHeight w:val="4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1D4080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0336AF"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E13DA9" w:rsidP="001D4080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行政规范性文件名称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5A6F09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0336AF">
              <w:rPr>
                <w:rFonts w:ascii="黑体" w:eastAsia="黑体" w:hAnsi="黑体" w:cs="宋体" w:hint="eastAsia"/>
                <w:sz w:val="24"/>
              </w:rPr>
              <w:t>文号</w:t>
            </w:r>
          </w:p>
        </w:tc>
      </w:tr>
      <w:tr w:rsidR="00167A9C" w:rsidRPr="000336AF" w:rsidTr="00167A9C">
        <w:trPr>
          <w:trHeight w:val="4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1D40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1D4080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关于产妇分娩后胎盘处理问题的规定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5A6F09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常卫</w:t>
            </w:r>
            <w:proofErr w:type="gramStart"/>
            <w:r w:rsidRPr="000336AF">
              <w:rPr>
                <w:rFonts w:ascii="宋体" w:hAnsi="宋体" w:cs="宋体" w:hint="eastAsia"/>
              </w:rPr>
              <w:t>医</w:t>
            </w:r>
            <w:proofErr w:type="gramEnd"/>
            <w:r w:rsidRPr="000336AF">
              <w:rPr>
                <w:rFonts w:ascii="宋体" w:hAnsi="宋体" w:cs="宋体"/>
              </w:rPr>
              <w:t>[2005]152</w:t>
            </w:r>
            <w:r w:rsidRPr="000336AF">
              <w:rPr>
                <w:rFonts w:ascii="宋体" w:hAnsi="宋体" w:cs="宋体" w:hint="eastAsia"/>
              </w:rPr>
              <w:t>号</w:t>
            </w:r>
          </w:p>
        </w:tc>
      </w:tr>
      <w:tr w:rsidR="00167A9C" w:rsidRPr="000336AF" w:rsidTr="00167A9C">
        <w:trPr>
          <w:trHeight w:val="4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1D40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1D4080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关于印发《常熟市流动人口儿童计划免疫管理办法（</w:t>
            </w:r>
            <w:r w:rsidRPr="000336AF">
              <w:rPr>
                <w:rFonts w:ascii="宋体" w:hAnsi="宋体" w:cs="宋体"/>
              </w:rPr>
              <w:t>2008</w:t>
            </w:r>
            <w:r w:rsidRPr="000336AF">
              <w:rPr>
                <w:rFonts w:ascii="宋体" w:hAnsi="宋体" w:cs="宋体" w:hint="eastAsia"/>
              </w:rPr>
              <w:t>年修订）》的通知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5A6F09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常卫预发〔</w:t>
            </w:r>
            <w:r w:rsidRPr="000336AF">
              <w:rPr>
                <w:rFonts w:ascii="宋体" w:hAnsi="宋体" w:cs="宋体"/>
              </w:rPr>
              <w:t>2008</w:t>
            </w:r>
            <w:r w:rsidRPr="000336AF">
              <w:rPr>
                <w:rFonts w:ascii="宋体" w:hAnsi="宋体" w:cs="宋体" w:hint="eastAsia"/>
              </w:rPr>
              <w:t>〕</w:t>
            </w:r>
            <w:r w:rsidRPr="000336AF">
              <w:rPr>
                <w:rFonts w:ascii="宋体" w:hAnsi="宋体" w:cs="宋体"/>
              </w:rPr>
              <w:t>52</w:t>
            </w:r>
            <w:r w:rsidRPr="000336AF">
              <w:rPr>
                <w:rFonts w:ascii="宋体" w:hAnsi="宋体" w:cs="宋体" w:hint="eastAsia"/>
              </w:rPr>
              <w:t>号</w:t>
            </w:r>
          </w:p>
        </w:tc>
      </w:tr>
      <w:tr w:rsidR="000C3EAD" w:rsidRPr="000336AF" w:rsidTr="00167A9C">
        <w:trPr>
          <w:trHeight w:val="4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5A4E8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1D4080">
            <w:pPr>
              <w:jc w:val="center"/>
              <w:rPr>
                <w:rFonts w:ascii="宋体" w:hAnsi="宋体" w:cs="宋体"/>
              </w:rPr>
            </w:pPr>
            <w:r w:rsidRPr="000336AF">
              <w:rPr>
                <w:rFonts w:ascii="宋体" w:hAnsi="宋体" w:cs="宋体" w:hint="eastAsia"/>
              </w:rPr>
              <w:t>关于印发《常熟市基本药物采购资金管理办法》的通知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5A6F09">
            <w:pPr>
              <w:jc w:val="center"/>
              <w:rPr>
                <w:rFonts w:ascii="宋体" w:hAnsi="宋体" w:cs="宋体"/>
              </w:rPr>
            </w:pPr>
            <w:proofErr w:type="gramStart"/>
            <w:r w:rsidRPr="000336AF">
              <w:rPr>
                <w:rFonts w:ascii="宋体" w:hAnsi="宋体" w:cs="宋体" w:hint="eastAsia"/>
              </w:rPr>
              <w:t>常卫财〔</w:t>
            </w:r>
            <w:r w:rsidRPr="000336AF">
              <w:rPr>
                <w:rFonts w:ascii="宋体" w:hAnsi="宋体" w:cs="宋体"/>
              </w:rPr>
              <w:t>2011</w:t>
            </w:r>
            <w:r w:rsidRPr="000336AF">
              <w:rPr>
                <w:rFonts w:ascii="宋体" w:hAnsi="宋体" w:cs="宋体" w:hint="eastAsia"/>
              </w:rPr>
              <w:t>〕</w:t>
            </w:r>
            <w:proofErr w:type="gramEnd"/>
            <w:r w:rsidRPr="000336AF">
              <w:rPr>
                <w:rFonts w:ascii="宋体" w:hAnsi="宋体" w:cs="宋体"/>
              </w:rPr>
              <w:t>19</w:t>
            </w:r>
            <w:r w:rsidRPr="000336AF">
              <w:rPr>
                <w:rFonts w:ascii="宋体" w:hAnsi="宋体" w:cs="宋体" w:hint="eastAsia"/>
              </w:rPr>
              <w:t>号</w:t>
            </w:r>
          </w:p>
        </w:tc>
      </w:tr>
      <w:tr w:rsidR="000C3EAD" w:rsidRPr="000336AF" w:rsidTr="00167A9C">
        <w:trPr>
          <w:trHeight w:val="4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5A4E8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1D4080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关于常熟市独生子女伤残死亡家庭扶助制度的实施意见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5A6F09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常计生〔</w:t>
            </w:r>
            <w:r w:rsidRPr="000336AF">
              <w:rPr>
                <w:rFonts w:ascii="宋体" w:hAnsi="宋体" w:cs="宋体"/>
              </w:rPr>
              <w:t>2012</w:t>
            </w:r>
            <w:r w:rsidRPr="000336AF">
              <w:rPr>
                <w:rFonts w:ascii="宋体" w:hAnsi="宋体" w:cs="宋体" w:hint="eastAsia"/>
              </w:rPr>
              <w:t>〕</w:t>
            </w:r>
            <w:r w:rsidRPr="000336AF">
              <w:rPr>
                <w:rFonts w:ascii="宋体" w:hAnsi="宋体" w:cs="宋体"/>
              </w:rPr>
              <w:t>5</w:t>
            </w:r>
            <w:r w:rsidRPr="000336AF">
              <w:rPr>
                <w:rFonts w:ascii="宋体" w:hAnsi="宋体" w:cs="宋体" w:hint="eastAsia"/>
              </w:rPr>
              <w:t>号</w:t>
            </w:r>
          </w:p>
        </w:tc>
      </w:tr>
      <w:tr w:rsidR="000C3EAD" w:rsidRPr="000336AF" w:rsidTr="00167A9C">
        <w:trPr>
          <w:trHeight w:val="4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5A4E8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1D4080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关于印发《规范全市医药卫生系统采购行为的规定》的通知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5A6F09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常卫</w:t>
            </w:r>
            <w:proofErr w:type="gramStart"/>
            <w:r w:rsidRPr="000336AF">
              <w:rPr>
                <w:rFonts w:ascii="宋体" w:hAnsi="宋体" w:cs="宋体" w:hint="eastAsia"/>
              </w:rPr>
              <w:t>规</w:t>
            </w:r>
            <w:proofErr w:type="gramEnd"/>
            <w:r w:rsidRPr="000336AF">
              <w:rPr>
                <w:rFonts w:ascii="宋体" w:hAnsi="宋体" w:cs="宋体" w:hint="eastAsia"/>
              </w:rPr>
              <w:t>字〔</w:t>
            </w:r>
            <w:r w:rsidRPr="000336AF">
              <w:rPr>
                <w:rFonts w:ascii="宋体" w:hAnsi="宋体" w:cs="宋体"/>
              </w:rPr>
              <w:t>2013</w:t>
            </w:r>
            <w:r w:rsidRPr="000336AF">
              <w:rPr>
                <w:rFonts w:ascii="宋体" w:hAnsi="宋体" w:cs="宋体" w:hint="eastAsia"/>
              </w:rPr>
              <w:t>〕</w:t>
            </w:r>
            <w:r w:rsidRPr="000336AF">
              <w:rPr>
                <w:rFonts w:ascii="宋体" w:hAnsi="宋体" w:cs="宋体"/>
              </w:rPr>
              <w:t>2</w:t>
            </w:r>
            <w:r w:rsidRPr="000336AF">
              <w:rPr>
                <w:rFonts w:ascii="宋体" w:hAnsi="宋体" w:cs="宋体" w:hint="eastAsia"/>
              </w:rPr>
              <w:t>号</w:t>
            </w:r>
          </w:p>
        </w:tc>
      </w:tr>
      <w:tr w:rsidR="000C3EAD" w:rsidRPr="000336AF" w:rsidTr="00167A9C">
        <w:trPr>
          <w:trHeight w:val="4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5A4E8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1D4080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关于完善本市医疗机构不良执业行为记分管理的通知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5A6F09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常卫</w:t>
            </w:r>
            <w:proofErr w:type="gramStart"/>
            <w:r w:rsidRPr="000336AF">
              <w:rPr>
                <w:rFonts w:ascii="宋体" w:hAnsi="宋体" w:cs="宋体" w:hint="eastAsia"/>
              </w:rPr>
              <w:t>规</w:t>
            </w:r>
            <w:proofErr w:type="gramEnd"/>
            <w:r w:rsidRPr="000336AF">
              <w:rPr>
                <w:rFonts w:ascii="宋体" w:hAnsi="宋体" w:cs="宋体" w:hint="eastAsia"/>
              </w:rPr>
              <w:t>〔</w:t>
            </w:r>
            <w:r w:rsidRPr="000336AF">
              <w:rPr>
                <w:rFonts w:ascii="宋体" w:hAnsi="宋体" w:cs="宋体"/>
              </w:rPr>
              <w:t>2013</w:t>
            </w:r>
            <w:r w:rsidRPr="000336AF">
              <w:rPr>
                <w:rFonts w:ascii="宋体" w:hAnsi="宋体" w:cs="宋体" w:hint="eastAsia"/>
              </w:rPr>
              <w:t>〕</w:t>
            </w:r>
            <w:r w:rsidRPr="000336AF">
              <w:rPr>
                <w:rFonts w:ascii="宋体" w:hAnsi="宋体" w:cs="宋体"/>
              </w:rPr>
              <w:t>4</w:t>
            </w:r>
            <w:r w:rsidRPr="000336AF">
              <w:rPr>
                <w:rFonts w:ascii="宋体" w:hAnsi="宋体" w:cs="宋体" w:hint="eastAsia"/>
              </w:rPr>
              <w:t>号</w:t>
            </w:r>
          </w:p>
        </w:tc>
      </w:tr>
      <w:tr w:rsidR="000C3EAD" w:rsidRPr="000336AF" w:rsidTr="00167A9C">
        <w:trPr>
          <w:trHeight w:val="4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5A4E8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1D4080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关于印发《常熟市人口与计划生育公益金管理办法》的通知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5A6F09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常计生〔</w:t>
            </w:r>
            <w:r w:rsidRPr="000336AF">
              <w:rPr>
                <w:rFonts w:ascii="宋体" w:hAnsi="宋体" w:cs="宋体"/>
              </w:rPr>
              <w:t>2014</w:t>
            </w:r>
            <w:r w:rsidRPr="000336AF">
              <w:rPr>
                <w:rFonts w:ascii="宋体" w:hAnsi="宋体" w:cs="宋体" w:hint="eastAsia"/>
              </w:rPr>
              <w:t>〕</w:t>
            </w:r>
            <w:r w:rsidRPr="000336AF">
              <w:rPr>
                <w:rFonts w:ascii="宋体" w:hAnsi="宋体" w:cs="宋体"/>
              </w:rPr>
              <w:t>24</w:t>
            </w:r>
            <w:r w:rsidRPr="000336AF">
              <w:rPr>
                <w:rFonts w:ascii="宋体" w:hAnsi="宋体" w:cs="宋体" w:hint="eastAsia"/>
              </w:rPr>
              <w:t>号</w:t>
            </w:r>
          </w:p>
        </w:tc>
      </w:tr>
      <w:tr w:rsidR="000C3EAD" w:rsidRPr="000336AF" w:rsidTr="00167A9C">
        <w:trPr>
          <w:trHeight w:val="4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1D40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1D4080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关于印发《常熟市非法行医举报奖励办法（试行）》的通知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AD" w:rsidRPr="000336AF" w:rsidRDefault="000C3EAD" w:rsidP="005A6F09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常卫计</w:t>
            </w:r>
            <w:proofErr w:type="gramStart"/>
            <w:r w:rsidRPr="000336AF">
              <w:rPr>
                <w:rFonts w:ascii="宋体" w:hAnsi="宋体" w:cs="宋体" w:hint="eastAsia"/>
              </w:rPr>
              <w:t>规</w:t>
            </w:r>
            <w:proofErr w:type="gramEnd"/>
            <w:r w:rsidRPr="000336AF">
              <w:rPr>
                <w:rFonts w:ascii="宋体" w:hAnsi="宋体" w:cs="宋体" w:hint="eastAsia"/>
              </w:rPr>
              <w:t>〔</w:t>
            </w:r>
            <w:r w:rsidRPr="000336AF">
              <w:rPr>
                <w:rFonts w:ascii="宋体" w:hAnsi="宋体" w:cs="宋体"/>
              </w:rPr>
              <w:t>2018</w:t>
            </w:r>
            <w:r w:rsidRPr="000336AF">
              <w:rPr>
                <w:rFonts w:ascii="宋体" w:hAnsi="宋体" w:cs="宋体" w:hint="eastAsia"/>
              </w:rPr>
              <w:t>〕</w:t>
            </w:r>
            <w:r w:rsidRPr="000336AF">
              <w:rPr>
                <w:rFonts w:ascii="宋体" w:hAnsi="宋体" w:cs="宋体"/>
              </w:rPr>
              <w:t>1</w:t>
            </w:r>
            <w:r w:rsidRPr="000336AF">
              <w:rPr>
                <w:rFonts w:ascii="宋体" w:hAnsi="宋体" w:cs="宋体" w:hint="eastAsia"/>
              </w:rPr>
              <w:t>号</w:t>
            </w:r>
          </w:p>
        </w:tc>
      </w:tr>
    </w:tbl>
    <w:p w:rsidR="00466B5B" w:rsidRPr="00450507" w:rsidRDefault="00466B5B" w:rsidP="00466B5B">
      <w:pPr>
        <w:spacing w:line="600" w:lineRule="exact"/>
        <w:ind w:firstLineChars="1650" w:firstLine="5280"/>
        <w:rPr>
          <w:rFonts w:ascii="仿宋" w:eastAsia="仿宋" w:hAnsi="仿宋" w:cs="Times New Roman"/>
          <w:sz w:val="32"/>
          <w:szCs w:val="32"/>
        </w:rPr>
      </w:pPr>
    </w:p>
    <w:p w:rsidR="00466B5B" w:rsidRPr="00450507" w:rsidRDefault="00466B5B" w:rsidP="00466B5B">
      <w:pPr>
        <w:widowControl/>
        <w:shd w:val="clear" w:color="auto" w:fill="FFFFFF"/>
        <w:spacing w:line="540" w:lineRule="atLeast"/>
        <w:ind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rPr>
          <w:rFonts w:ascii="仿宋" w:eastAsia="仿宋" w:hAnsi="仿宋"/>
        </w:rPr>
      </w:pPr>
    </w:p>
    <w:p w:rsidR="00466B5B" w:rsidRDefault="00466B5B" w:rsidP="00466B5B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  <w:r w:rsidRPr="00AB585A">
        <w:rPr>
          <w:rFonts w:ascii="仿宋" w:eastAsia="仿宋" w:hAnsi="仿宋" w:cs="宋体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宋体" w:hint="eastAsia"/>
          <w:sz w:val="32"/>
          <w:szCs w:val="32"/>
        </w:rPr>
        <w:t>2</w:t>
      </w:r>
      <w:r w:rsidRPr="00AB585A">
        <w:rPr>
          <w:rFonts w:ascii="仿宋" w:eastAsia="仿宋" w:hAnsi="仿宋" w:cs="宋体" w:hint="eastAsia"/>
          <w:sz w:val="32"/>
          <w:szCs w:val="32"/>
        </w:rPr>
        <w:t>：</w:t>
      </w:r>
    </w:p>
    <w:p w:rsidR="00466B5B" w:rsidRPr="00AB585A" w:rsidRDefault="00466B5B" w:rsidP="00466B5B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466B5B" w:rsidRDefault="00466B5B" w:rsidP="00466B5B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拟废止</w:t>
      </w:r>
      <w:r w:rsidRPr="00AB585A">
        <w:rPr>
          <w:rFonts w:ascii="黑体" w:eastAsia="黑体" w:hAnsi="黑体" w:cs="Times New Roman" w:hint="eastAsia"/>
          <w:sz w:val="44"/>
          <w:szCs w:val="44"/>
        </w:rPr>
        <w:t>的行政规范性文件目录</w:t>
      </w:r>
    </w:p>
    <w:p w:rsidR="00466B5B" w:rsidRPr="00AB585A" w:rsidRDefault="00466B5B" w:rsidP="00466B5B">
      <w:pPr>
        <w:spacing w:line="560" w:lineRule="exact"/>
        <w:jc w:val="center"/>
        <w:rPr>
          <w:rFonts w:ascii="黑体" w:eastAsia="黑体" w:hAnsi="黑体" w:cs="宋体"/>
          <w:sz w:val="44"/>
          <w:szCs w:val="44"/>
        </w:rPr>
      </w:pPr>
    </w:p>
    <w:tbl>
      <w:tblPr>
        <w:tblW w:w="7677" w:type="dxa"/>
        <w:jc w:val="center"/>
        <w:tblInd w:w="-1088" w:type="dxa"/>
        <w:tblLayout w:type="fixed"/>
        <w:tblLook w:val="0000" w:firstRow="0" w:lastRow="0" w:firstColumn="0" w:lastColumn="0" w:noHBand="0" w:noVBand="0"/>
      </w:tblPr>
      <w:tblGrid>
        <w:gridCol w:w="820"/>
        <w:gridCol w:w="4764"/>
        <w:gridCol w:w="2093"/>
      </w:tblGrid>
      <w:tr w:rsidR="00167A9C" w:rsidRPr="000336AF" w:rsidTr="00167A9C">
        <w:trPr>
          <w:trHeight w:val="48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1D4080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0336AF"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E13DA9" w:rsidP="001D4080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行政规范性文件名称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5A6F09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0336AF">
              <w:rPr>
                <w:rFonts w:ascii="黑体" w:eastAsia="黑体" w:hAnsi="黑体" w:cs="宋体" w:hint="eastAsia"/>
                <w:sz w:val="24"/>
              </w:rPr>
              <w:t>文号</w:t>
            </w:r>
          </w:p>
        </w:tc>
      </w:tr>
      <w:tr w:rsidR="00167A9C" w:rsidRPr="000336AF" w:rsidTr="00167A9C">
        <w:trPr>
          <w:trHeight w:val="48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0C3EAD" w:rsidP="001D40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1D4080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关于印发《常熟市民营医疗机构监督管理暂行办法》的通知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C" w:rsidRPr="000336AF" w:rsidRDefault="00167A9C" w:rsidP="005A6F09">
            <w:pPr>
              <w:jc w:val="center"/>
              <w:rPr>
                <w:rFonts w:ascii="宋体"/>
              </w:rPr>
            </w:pPr>
            <w:r w:rsidRPr="000336AF">
              <w:rPr>
                <w:rFonts w:ascii="宋体" w:hAnsi="宋体" w:cs="宋体" w:hint="eastAsia"/>
              </w:rPr>
              <w:t>常卫</w:t>
            </w:r>
            <w:proofErr w:type="gramStart"/>
            <w:r w:rsidRPr="000336AF">
              <w:rPr>
                <w:rFonts w:ascii="宋体" w:hAnsi="宋体" w:cs="宋体" w:hint="eastAsia"/>
              </w:rPr>
              <w:t>规</w:t>
            </w:r>
            <w:proofErr w:type="gramEnd"/>
            <w:r w:rsidRPr="000336AF">
              <w:rPr>
                <w:rFonts w:ascii="宋体" w:hAnsi="宋体" w:cs="宋体" w:hint="eastAsia"/>
              </w:rPr>
              <w:t>〔</w:t>
            </w:r>
            <w:r w:rsidRPr="000336AF">
              <w:rPr>
                <w:rFonts w:ascii="宋体" w:hAnsi="宋体" w:cs="宋体"/>
              </w:rPr>
              <w:t>2013</w:t>
            </w:r>
            <w:r w:rsidRPr="000336AF">
              <w:rPr>
                <w:rFonts w:ascii="宋体" w:hAnsi="宋体" w:cs="宋体" w:hint="eastAsia"/>
              </w:rPr>
              <w:t>〕</w:t>
            </w:r>
            <w:r w:rsidRPr="000336AF">
              <w:rPr>
                <w:rFonts w:ascii="宋体" w:hAnsi="宋体" w:cs="宋体"/>
              </w:rPr>
              <w:t>3</w:t>
            </w:r>
            <w:r w:rsidRPr="000336AF">
              <w:rPr>
                <w:rFonts w:ascii="宋体" w:hAnsi="宋体" w:cs="宋体" w:hint="eastAsia"/>
              </w:rPr>
              <w:t>号</w:t>
            </w:r>
          </w:p>
        </w:tc>
      </w:tr>
    </w:tbl>
    <w:p w:rsidR="00466B5B" w:rsidRDefault="00466B5B" w:rsidP="00466B5B">
      <w:pPr>
        <w:rPr>
          <w:rFonts w:ascii="仿宋" w:eastAsia="仿宋" w:hAnsi="仿宋"/>
        </w:rPr>
      </w:pPr>
    </w:p>
    <w:p w:rsidR="00466B5B" w:rsidRPr="00450507" w:rsidRDefault="00466B5B" w:rsidP="00466B5B">
      <w:pPr>
        <w:rPr>
          <w:rFonts w:ascii="仿宋" w:eastAsia="仿宋" w:hAnsi="仿宋"/>
        </w:rPr>
      </w:pPr>
    </w:p>
    <w:p w:rsidR="006E3882" w:rsidRDefault="006E3882"/>
    <w:sectPr w:rsidR="006E3882" w:rsidSect="00443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4B" w:rsidRDefault="00BD094B" w:rsidP="00466B5B">
      <w:pPr>
        <w:ind w:firstLine="640"/>
      </w:pPr>
      <w:r>
        <w:separator/>
      </w:r>
    </w:p>
  </w:endnote>
  <w:endnote w:type="continuationSeparator" w:id="0">
    <w:p w:rsidR="00BD094B" w:rsidRDefault="00BD094B" w:rsidP="00466B5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4B" w:rsidRDefault="00BD094B" w:rsidP="00466B5B">
      <w:pPr>
        <w:ind w:firstLine="640"/>
      </w:pPr>
      <w:r>
        <w:separator/>
      </w:r>
    </w:p>
  </w:footnote>
  <w:footnote w:type="continuationSeparator" w:id="0">
    <w:p w:rsidR="00BD094B" w:rsidRDefault="00BD094B" w:rsidP="00466B5B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5B"/>
    <w:rsid w:val="00037164"/>
    <w:rsid w:val="000C3EAD"/>
    <w:rsid w:val="00140DA6"/>
    <w:rsid w:val="00167A9C"/>
    <w:rsid w:val="001D3F06"/>
    <w:rsid w:val="002D3CD7"/>
    <w:rsid w:val="003B00D4"/>
    <w:rsid w:val="00416336"/>
    <w:rsid w:val="00423BE0"/>
    <w:rsid w:val="00466B5B"/>
    <w:rsid w:val="006E3882"/>
    <w:rsid w:val="007368A5"/>
    <w:rsid w:val="00743408"/>
    <w:rsid w:val="00780BC9"/>
    <w:rsid w:val="007A4B7B"/>
    <w:rsid w:val="00962C3B"/>
    <w:rsid w:val="00A45759"/>
    <w:rsid w:val="00A933C9"/>
    <w:rsid w:val="00AB63F0"/>
    <w:rsid w:val="00AF3249"/>
    <w:rsid w:val="00B01619"/>
    <w:rsid w:val="00BD094B"/>
    <w:rsid w:val="00C626B8"/>
    <w:rsid w:val="00D377F4"/>
    <w:rsid w:val="00D516B4"/>
    <w:rsid w:val="00D7130D"/>
    <w:rsid w:val="00E13DA9"/>
    <w:rsid w:val="00E96C28"/>
    <w:rsid w:val="00F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B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B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B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432</Characters>
  <Application>Microsoft Office Word</Application>
  <DocSecurity>0</DocSecurity>
  <Lines>22</Lines>
  <Paragraphs>9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ckw</cp:lastModifiedBy>
  <cp:revision>2</cp:revision>
  <dcterms:created xsi:type="dcterms:W3CDTF">2023-05-22T07:13:00Z</dcterms:created>
  <dcterms:modified xsi:type="dcterms:W3CDTF">2023-05-22T07:13:00Z</dcterms:modified>
</cp:coreProperties>
</file>