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0619" w14:textId="77777777" w:rsidR="00052E40" w:rsidRDefault="00052E40" w:rsidP="00052E40">
      <w:pPr>
        <w:spacing w:line="560" w:lineRule="exact"/>
        <w:jc w:val="center"/>
        <w:rPr>
          <w:rFonts w:ascii="黑体" w:eastAsia="黑体" w:hAnsi="黑体" w:hint="eastAsia"/>
          <w:sz w:val="48"/>
          <w:szCs w:val="48"/>
        </w:rPr>
      </w:pPr>
      <w:bookmarkStart w:id="0" w:name="OLE_LINK2"/>
      <w:r w:rsidRPr="00EC6F2C">
        <w:rPr>
          <w:rFonts w:ascii="黑体" w:eastAsia="黑体" w:hAnsi="黑体" w:hint="eastAsia"/>
          <w:sz w:val="48"/>
          <w:szCs w:val="48"/>
        </w:rPr>
        <w:t>常熟市农业项目管理办法</w:t>
      </w:r>
    </w:p>
    <w:p w14:paraId="31F6B04B" w14:textId="77777777" w:rsidR="00052E40" w:rsidRPr="0073399D" w:rsidRDefault="00052E40" w:rsidP="00052E40">
      <w:pPr>
        <w:spacing w:line="560" w:lineRule="exact"/>
        <w:jc w:val="center"/>
        <w:rPr>
          <w:sz w:val="32"/>
          <w:szCs w:val="32"/>
        </w:rPr>
      </w:pPr>
      <w:r w:rsidRPr="0073399D">
        <w:rPr>
          <w:rFonts w:hint="eastAsia"/>
          <w:sz w:val="32"/>
          <w:szCs w:val="32"/>
        </w:rPr>
        <w:t>（征求意见稿）</w:t>
      </w:r>
    </w:p>
    <w:p w14:paraId="5FD60476" w14:textId="77777777" w:rsidR="00052E40" w:rsidRDefault="00052E40" w:rsidP="00052E40">
      <w:pPr>
        <w:spacing w:line="560" w:lineRule="exact"/>
        <w:jc w:val="center"/>
        <w:rPr>
          <w:rFonts w:ascii="黑体" w:eastAsia="黑体" w:hAnsi="黑体"/>
          <w:sz w:val="32"/>
          <w:szCs w:val="32"/>
        </w:rPr>
      </w:pPr>
    </w:p>
    <w:p w14:paraId="30760D31" w14:textId="77777777" w:rsidR="00052E40" w:rsidRPr="002B0DED" w:rsidRDefault="00052E40" w:rsidP="00052E40">
      <w:pPr>
        <w:spacing w:line="560" w:lineRule="exact"/>
        <w:jc w:val="center"/>
        <w:rPr>
          <w:rFonts w:ascii="黑体" w:eastAsia="黑体" w:hAnsi="黑体" w:cs="宋体" w:hint="eastAsia"/>
          <w:color w:val="000000"/>
          <w:kern w:val="0"/>
          <w:sz w:val="32"/>
          <w:szCs w:val="32"/>
        </w:rPr>
      </w:pPr>
      <w:r w:rsidRPr="002B0DED">
        <w:rPr>
          <w:rFonts w:ascii="黑体" w:eastAsia="黑体" w:hAnsi="黑体" w:cs="宋体" w:hint="eastAsia"/>
          <w:color w:val="000000"/>
          <w:kern w:val="0"/>
          <w:sz w:val="32"/>
          <w:szCs w:val="32"/>
        </w:rPr>
        <w:t>第一章   总  则</w:t>
      </w:r>
    </w:p>
    <w:p w14:paraId="3BE4E0FA" w14:textId="77777777" w:rsidR="00052E40" w:rsidRPr="00004C0E" w:rsidRDefault="00052E40" w:rsidP="00052E40">
      <w:pPr>
        <w:spacing w:line="560" w:lineRule="exact"/>
        <w:ind w:firstLineChars="200" w:firstLine="640"/>
        <w:rPr>
          <w:rFonts w:ascii="仿宋" w:eastAsia="仿宋" w:hAnsi="仿宋" w:hint="eastAsia"/>
          <w:sz w:val="32"/>
          <w:szCs w:val="32"/>
        </w:rPr>
      </w:pPr>
      <w:r w:rsidRPr="00004C0E">
        <w:rPr>
          <w:rFonts w:ascii="黑体" w:eastAsia="黑体" w:hAnsi="黑体" w:hint="eastAsia"/>
          <w:sz w:val="32"/>
          <w:szCs w:val="32"/>
        </w:rPr>
        <w:t>第一条</w:t>
      </w:r>
      <w:r w:rsidRPr="00004C0E">
        <w:rPr>
          <w:rFonts w:ascii="仿宋" w:eastAsia="仿宋" w:hAnsi="仿宋"/>
          <w:sz w:val="32"/>
          <w:szCs w:val="32"/>
        </w:rPr>
        <w:t xml:space="preserve">  </w:t>
      </w:r>
      <w:r w:rsidRPr="00004C0E">
        <w:rPr>
          <w:rFonts w:ascii="仿宋" w:eastAsia="仿宋" w:hAnsi="仿宋" w:hint="eastAsia"/>
          <w:sz w:val="32"/>
          <w:szCs w:val="32"/>
        </w:rPr>
        <w:t>为了加强</w:t>
      </w:r>
      <w:r w:rsidRPr="00004C0E">
        <w:rPr>
          <w:rFonts w:ascii="仿宋" w:eastAsia="仿宋" w:hAnsi="仿宋"/>
          <w:sz w:val="32"/>
          <w:szCs w:val="32"/>
        </w:rPr>
        <w:t>农业项目</w:t>
      </w:r>
      <w:r w:rsidRPr="00004C0E">
        <w:rPr>
          <w:rFonts w:ascii="仿宋" w:eastAsia="仿宋" w:hAnsi="仿宋" w:hint="eastAsia"/>
          <w:sz w:val="32"/>
          <w:szCs w:val="32"/>
        </w:rPr>
        <w:t>规范化</w:t>
      </w:r>
      <w:r w:rsidRPr="00004C0E">
        <w:rPr>
          <w:rFonts w:ascii="仿宋" w:eastAsia="仿宋" w:hAnsi="仿宋"/>
          <w:sz w:val="32"/>
          <w:szCs w:val="32"/>
        </w:rPr>
        <w:t>管理</w:t>
      </w:r>
      <w:r w:rsidRPr="00004C0E">
        <w:rPr>
          <w:rFonts w:ascii="仿宋" w:eastAsia="仿宋" w:hAnsi="仿宋" w:hint="eastAsia"/>
          <w:sz w:val="32"/>
          <w:szCs w:val="32"/>
        </w:rPr>
        <w:t>，</w:t>
      </w:r>
      <w:r w:rsidRPr="00004C0E">
        <w:rPr>
          <w:rFonts w:ascii="仿宋" w:eastAsia="仿宋" w:hAnsi="仿宋"/>
          <w:sz w:val="32"/>
          <w:szCs w:val="32"/>
        </w:rPr>
        <w:t>明确责任</w:t>
      </w:r>
      <w:r w:rsidRPr="00004C0E">
        <w:rPr>
          <w:rFonts w:ascii="仿宋" w:eastAsia="仿宋" w:hAnsi="仿宋" w:hint="eastAsia"/>
          <w:sz w:val="32"/>
          <w:szCs w:val="32"/>
        </w:rPr>
        <w:t>主体</w:t>
      </w:r>
      <w:r w:rsidRPr="00004C0E">
        <w:rPr>
          <w:rFonts w:ascii="仿宋" w:eastAsia="仿宋" w:hAnsi="仿宋"/>
          <w:sz w:val="32"/>
          <w:szCs w:val="32"/>
        </w:rPr>
        <w:t>，</w:t>
      </w:r>
      <w:r w:rsidRPr="00004C0E">
        <w:rPr>
          <w:rFonts w:ascii="仿宋" w:eastAsia="仿宋" w:hAnsi="仿宋" w:hint="eastAsia"/>
          <w:sz w:val="32"/>
          <w:szCs w:val="32"/>
        </w:rPr>
        <w:t>优化管理</w:t>
      </w:r>
      <w:r w:rsidRPr="00004C0E">
        <w:rPr>
          <w:rFonts w:ascii="仿宋" w:eastAsia="仿宋" w:hAnsi="仿宋"/>
          <w:sz w:val="32"/>
          <w:szCs w:val="32"/>
        </w:rPr>
        <w:t>流程，</w:t>
      </w:r>
      <w:r w:rsidRPr="00004C0E">
        <w:rPr>
          <w:rFonts w:ascii="仿宋" w:eastAsia="仿宋" w:hAnsi="仿宋" w:hint="eastAsia"/>
          <w:sz w:val="32"/>
          <w:szCs w:val="32"/>
        </w:rPr>
        <w:t>保障项目管理质量，规范资金使用及提高项目</w:t>
      </w:r>
      <w:r w:rsidRPr="00004C0E">
        <w:rPr>
          <w:rFonts w:ascii="仿宋" w:eastAsia="仿宋" w:hAnsi="仿宋"/>
          <w:sz w:val="32"/>
          <w:szCs w:val="32"/>
        </w:rPr>
        <w:t>绩效，</w:t>
      </w:r>
      <w:r w:rsidRPr="00004C0E">
        <w:rPr>
          <w:rFonts w:ascii="仿宋" w:eastAsia="仿宋" w:hAnsi="仿宋" w:hint="eastAsia"/>
          <w:sz w:val="32"/>
          <w:szCs w:val="32"/>
        </w:rPr>
        <w:t>根据上级项目管理制度和资金管理办法，结合</w:t>
      </w:r>
      <w:r w:rsidRPr="00004C0E">
        <w:rPr>
          <w:rFonts w:ascii="仿宋" w:eastAsia="仿宋" w:hAnsi="仿宋"/>
          <w:sz w:val="32"/>
          <w:szCs w:val="32"/>
        </w:rPr>
        <w:t>我市实际，</w:t>
      </w:r>
      <w:r w:rsidRPr="00004C0E">
        <w:rPr>
          <w:rFonts w:ascii="仿宋" w:eastAsia="仿宋" w:hAnsi="仿宋" w:hint="eastAsia"/>
          <w:sz w:val="32"/>
          <w:szCs w:val="32"/>
        </w:rPr>
        <w:t>制定本办法。</w:t>
      </w:r>
    </w:p>
    <w:p w14:paraId="569797EF" w14:textId="77777777" w:rsidR="00052E40" w:rsidRPr="00004C0E" w:rsidRDefault="00052E40" w:rsidP="00052E40">
      <w:pPr>
        <w:spacing w:line="560" w:lineRule="exact"/>
        <w:ind w:firstLineChars="200" w:firstLine="640"/>
        <w:rPr>
          <w:rFonts w:ascii="仿宋" w:eastAsia="仿宋" w:hAnsi="仿宋" w:hint="eastAsia"/>
          <w:sz w:val="32"/>
          <w:szCs w:val="32"/>
        </w:rPr>
      </w:pPr>
      <w:r w:rsidRPr="00004C0E">
        <w:rPr>
          <w:rFonts w:ascii="黑体" w:eastAsia="黑体" w:hAnsi="黑体" w:hint="eastAsia"/>
          <w:sz w:val="32"/>
          <w:szCs w:val="32"/>
        </w:rPr>
        <w:t>第二条</w:t>
      </w:r>
      <w:r w:rsidRPr="00004C0E">
        <w:rPr>
          <w:rFonts w:ascii="仿宋" w:eastAsia="仿宋" w:hAnsi="仿宋"/>
          <w:sz w:val="32"/>
          <w:szCs w:val="32"/>
        </w:rPr>
        <w:t xml:space="preserve">  </w:t>
      </w:r>
      <w:r w:rsidRPr="00004C0E">
        <w:rPr>
          <w:rFonts w:ascii="仿宋" w:eastAsia="仿宋" w:hAnsi="仿宋" w:hint="eastAsia"/>
          <w:sz w:val="32"/>
          <w:szCs w:val="32"/>
        </w:rPr>
        <w:t>本办法适用于归口常熟市农业农村局管理和上级授权管理的财政支持农业项目。项目另有专项规定的，从其规定。</w:t>
      </w:r>
    </w:p>
    <w:p w14:paraId="10AC7FBF" w14:textId="77777777" w:rsidR="00052E40" w:rsidRPr="00004C0E" w:rsidRDefault="00052E40" w:rsidP="00052E40">
      <w:pPr>
        <w:spacing w:line="560" w:lineRule="exact"/>
        <w:ind w:firstLineChars="200" w:firstLine="640"/>
        <w:rPr>
          <w:rFonts w:ascii="仿宋" w:eastAsia="仿宋" w:hAnsi="仿宋" w:hint="eastAsia"/>
          <w:sz w:val="32"/>
          <w:szCs w:val="32"/>
        </w:rPr>
      </w:pPr>
      <w:r w:rsidRPr="00004C0E">
        <w:rPr>
          <w:rFonts w:ascii="黑体" w:eastAsia="黑体" w:hAnsi="黑体" w:hint="eastAsia"/>
          <w:sz w:val="32"/>
          <w:szCs w:val="32"/>
        </w:rPr>
        <w:t>第三条</w:t>
      </w:r>
      <w:r w:rsidRPr="00004C0E">
        <w:rPr>
          <w:rFonts w:ascii="仿宋" w:eastAsia="仿宋" w:hAnsi="仿宋"/>
          <w:sz w:val="32"/>
          <w:szCs w:val="32"/>
        </w:rPr>
        <w:t xml:space="preserve">  </w:t>
      </w:r>
      <w:r w:rsidRPr="00004C0E">
        <w:rPr>
          <w:rFonts w:ascii="仿宋" w:eastAsia="仿宋" w:hAnsi="仿宋" w:hint="eastAsia"/>
          <w:sz w:val="32"/>
          <w:szCs w:val="32"/>
        </w:rPr>
        <w:t>农业项目管理坚持依法合</w:t>
      </w:r>
      <w:proofErr w:type="gramStart"/>
      <w:r w:rsidRPr="00004C0E">
        <w:rPr>
          <w:rFonts w:ascii="仿宋" w:eastAsia="仿宋" w:hAnsi="仿宋" w:hint="eastAsia"/>
          <w:sz w:val="32"/>
          <w:szCs w:val="32"/>
        </w:rPr>
        <w:t>规</w:t>
      </w:r>
      <w:proofErr w:type="gramEnd"/>
      <w:r w:rsidRPr="00004C0E">
        <w:rPr>
          <w:rFonts w:ascii="仿宋" w:eastAsia="仿宋" w:hAnsi="仿宋" w:hint="eastAsia"/>
          <w:sz w:val="32"/>
          <w:szCs w:val="32"/>
        </w:rPr>
        <w:t>、公开公正、分级负责、严格监督、违规必究的原则。</w:t>
      </w:r>
    </w:p>
    <w:p w14:paraId="44AD86A5" w14:textId="77777777" w:rsidR="00052E40" w:rsidRPr="00004C0E" w:rsidRDefault="00052E40" w:rsidP="00052E40">
      <w:pPr>
        <w:pStyle w:val="a5"/>
        <w:spacing w:beforeAutospacing="0" w:afterAutospacing="0" w:line="560" w:lineRule="exact"/>
        <w:ind w:firstLineChars="221" w:firstLine="707"/>
        <w:jc w:val="both"/>
        <w:rPr>
          <w:rFonts w:ascii="仿宋" w:eastAsia="仿宋" w:hAnsi="仿宋"/>
          <w:kern w:val="2"/>
          <w:sz w:val="32"/>
          <w:szCs w:val="32"/>
        </w:rPr>
      </w:pPr>
      <w:r w:rsidRPr="00004C0E">
        <w:rPr>
          <w:rFonts w:ascii="黑体" w:eastAsia="黑体" w:hAnsi="黑体" w:hint="eastAsia"/>
          <w:kern w:val="2"/>
          <w:sz w:val="32"/>
          <w:szCs w:val="32"/>
        </w:rPr>
        <w:t>第四条</w:t>
      </w:r>
      <w:r w:rsidRPr="00004C0E">
        <w:rPr>
          <w:rFonts w:ascii="仿宋" w:eastAsia="仿宋" w:hAnsi="仿宋"/>
          <w:kern w:val="2"/>
          <w:sz w:val="32"/>
          <w:szCs w:val="32"/>
        </w:rPr>
        <w:t xml:space="preserve">  </w:t>
      </w:r>
      <w:r w:rsidRPr="00004C0E">
        <w:rPr>
          <w:rFonts w:ascii="仿宋" w:eastAsia="仿宋" w:hAnsi="仿宋" w:hint="eastAsia"/>
          <w:kern w:val="2"/>
          <w:sz w:val="32"/>
          <w:szCs w:val="32"/>
        </w:rPr>
        <w:t>探索建立我市涉农资金统筹整合长效机制，创新涉农资金使用管理体制，切实提升全市支农资金使用效益。建立财务审计科统筹协调、对口业务科室归口管理的项目管理体制。落实“谁主管、谁负责”的项目管理责任制。</w:t>
      </w:r>
    </w:p>
    <w:p w14:paraId="501353FD" w14:textId="77777777" w:rsidR="00052E40" w:rsidRPr="00004C0E" w:rsidRDefault="00052E40" w:rsidP="00052E40">
      <w:pPr>
        <w:spacing w:line="560" w:lineRule="exact"/>
        <w:ind w:firstLineChars="200" w:firstLine="640"/>
        <w:rPr>
          <w:rFonts w:ascii="仿宋" w:eastAsia="仿宋" w:hAnsi="仿宋" w:cs="宋体"/>
          <w:color w:val="000000"/>
          <w:kern w:val="0"/>
          <w:szCs w:val="32"/>
        </w:rPr>
      </w:pPr>
      <w:r w:rsidRPr="00004C0E">
        <w:rPr>
          <w:rFonts w:ascii="黑体" w:eastAsia="黑体" w:hAnsi="黑体" w:hint="eastAsia"/>
          <w:sz w:val="32"/>
          <w:szCs w:val="32"/>
        </w:rPr>
        <w:t>第五条</w:t>
      </w:r>
      <w:r w:rsidRPr="00004C0E">
        <w:rPr>
          <w:rFonts w:ascii="仿宋" w:eastAsia="仿宋" w:hAnsi="仿宋"/>
          <w:sz w:val="32"/>
          <w:szCs w:val="32"/>
        </w:rPr>
        <w:t xml:space="preserve">  </w:t>
      </w:r>
      <w:r w:rsidRPr="00004C0E">
        <w:rPr>
          <w:rFonts w:ascii="仿宋" w:eastAsia="仿宋" w:hAnsi="仿宋" w:hint="eastAsia"/>
          <w:sz w:val="32"/>
          <w:szCs w:val="32"/>
        </w:rPr>
        <w:t>农业农村局负责本级财政支农项目和对上申报的苏州市级及以上农业项目的管理工作。各镇（街道）农业农村工作部门负责对辖区内各类主体承担的农业项目实</w:t>
      </w:r>
      <w:r w:rsidRPr="002B0DED">
        <w:rPr>
          <w:rFonts w:ascii="仿宋" w:eastAsia="仿宋" w:hAnsi="仿宋" w:hint="eastAsia"/>
          <w:sz w:val="32"/>
          <w:szCs w:val="32"/>
        </w:rPr>
        <w:t>施监督管理工作，协助各类主体依法合</w:t>
      </w:r>
      <w:proofErr w:type="gramStart"/>
      <w:r w:rsidRPr="002B0DED">
        <w:rPr>
          <w:rFonts w:ascii="仿宋" w:eastAsia="仿宋" w:hAnsi="仿宋" w:hint="eastAsia"/>
          <w:sz w:val="32"/>
          <w:szCs w:val="32"/>
        </w:rPr>
        <w:t>规</w:t>
      </w:r>
      <w:proofErr w:type="gramEnd"/>
      <w:r w:rsidRPr="002B0DED">
        <w:rPr>
          <w:rFonts w:ascii="仿宋" w:eastAsia="仿宋" w:hAnsi="仿宋" w:hint="eastAsia"/>
          <w:sz w:val="32"/>
          <w:szCs w:val="32"/>
        </w:rPr>
        <w:t>申报农业项目。农业项目实施主体是农业项目申报、实施、资金使用及建后管护等工作的第一责任人。</w:t>
      </w:r>
    </w:p>
    <w:p w14:paraId="1089E7E8" w14:textId="77777777" w:rsidR="00052E40" w:rsidRPr="00004C0E" w:rsidRDefault="00052E40" w:rsidP="00052E40">
      <w:pPr>
        <w:spacing w:line="560" w:lineRule="exact"/>
        <w:ind w:firstLineChars="196" w:firstLine="627"/>
        <w:rPr>
          <w:rFonts w:ascii="仿宋" w:eastAsia="仿宋" w:hAnsi="仿宋" w:cs="Arial"/>
          <w:color w:val="000000"/>
          <w:kern w:val="0"/>
          <w:sz w:val="30"/>
          <w:szCs w:val="30"/>
        </w:rPr>
      </w:pPr>
      <w:r w:rsidRPr="00004C0E">
        <w:rPr>
          <w:rFonts w:ascii="黑体" w:eastAsia="黑体" w:hAnsi="黑体" w:hint="eastAsia"/>
          <w:sz w:val="32"/>
          <w:szCs w:val="32"/>
        </w:rPr>
        <w:t>第六条</w:t>
      </w:r>
      <w:r w:rsidRPr="00004C0E">
        <w:rPr>
          <w:rFonts w:ascii="仿宋" w:eastAsia="仿宋" w:hAnsi="仿宋"/>
          <w:color w:val="000000"/>
          <w:sz w:val="32"/>
          <w:szCs w:val="32"/>
        </w:rPr>
        <w:t xml:space="preserve">  </w:t>
      </w:r>
      <w:r w:rsidRPr="002B0DED">
        <w:rPr>
          <w:rFonts w:ascii="仿宋" w:eastAsia="仿宋" w:hAnsi="仿宋" w:hint="eastAsia"/>
          <w:sz w:val="32"/>
          <w:szCs w:val="32"/>
        </w:rPr>
        <w:t>完善农业项目专家库管理办法，</w:t>
      </w:r>
      <w:r w:rsidRPr="002B0DED">
        <w:rPr>
          <w:rFonts w:ascii="仿宋" w:eastAsia="仿宋" w:hAnsi="仿宋"/>
          <w:sz w:val="32"/>
          <w:szCs w:val="32"/>
        </w:rPr>
        <w:t>在项目</w:t>
      </w:r>
      <w:r w:rsidRPr="002B0DED">
        <w:rPr>
          <w:rFonts w:ascii="仿宋" w:eastAsia="仿宋" w:hAnsi="仿宋" w:hint="eastAsia"/>
          <w:sz w:val="32"/>
          <w:szCs w:val="32"/>
        </w:rPr>
        <w:t>建设</w:t>
      </w:r>
      <w:r w:rsidRPr="002B0DED">
        <w:rPr>
          <w:rFonts w:ascii="仿宋" w:eastAsia="仿宋" w:hAnsi="仿宋"/>
          <w:sz w:val="32"/>
          <w:szCs w:val="32"/>
        </w:rPr>
        <w:t>、</w:t>
      </w:r>
      <w:r w:rsidRPr="002B0DED">
        <w:rPr>
          <w:rFonts w:ascii="仿宋" w:eastAsia="仿宋" w:hAnsi="仿宋"/>
          <w:sz w:val="32"/>
          <w:szCs w:val="32"/>
        </w:rPr>
        <w:lastRenderedPageBreak/>
        <w:t>评审、立项、督查、验收等环节充分依靠、发挥专家在技术、工程、财务、管理等方面的专业优势与能力。</w:t>
      </w:r>
      <w:r w:rsidRPr="002B0DED">
        <w:rPr>
          <w:rFonts w:ascii="仿宋" w:eastAsia="仿宋" w:hAnsi="仿宋" w:hint="eastAsia"/>
          <w:sz w:val="32"/>
          <w:szCs w:val="32"/>
        </w:rPr>
        <w:t>专家库由种植类、养殖类、工程类、财务管理类以及综合管理类等方面的专家构成。农业项目专家库管理办法另行制定。</w:t>
      </w:r>
    </w:p>
    <w:p w14:paraId="15925E57" w14:textId="77777777" w:rsidR="00052E40" w:rsidRPr="00004C0E" w:rsidRDefault="00052E40" w:rsidP="00052E40">
      <w:pPr>
        <w:pStyle w:val="a5"/>
        <w:spacing w:beforeAutospacing="0" w:afterAutospacing="0" w:line="560" w:lineRule="exact"/>
        <w:ind w:firstLineChars="200" w:firstLine="640"/>
        <w:jc w:val="both"/>
        <w:rPr>
          <w:rFonts w:ascii="仿宋" w:eastAsia="仿宋" w:hAnsi="仿宋"/>
          <w:color w:val="000000"/>
          <w:sz w:val="32"/>
          <w:szCs w:val="32"/>
        </w:rPr>
      </w:pPr>
      <w:r w:rsidRPr="00004C0E">
        <w:rPr>
          <w:rFonts w:ascii="黑体" w:eastAsia="黑体" w:hAnsi="黑体" w:hint="eastAsia"/>
          <w:kern w:val="2"/>
          <w:sz w:val="32"/>
          <w:szCs w:val="32"/>
        </w:rPr>
        <w:t>第七条</w:t>
      </w:r>
      <w:r w:rsidRPr="00004C0E">
        <w:rPr>
          <w:rFonts w:ascii="仿宋" w:eastAsia="仿宋" w:hAnsi="仿宋"/>
          <w:b/>
          <w:kern w:val="2"/>
          <w:sz w:val="32"/>
          <w:szCs w:val="32"/>
        </w:rPr>
        <w:t xml:space="preserve">  </w:t>
      </w:r>
      <w:r w:rsidRPr="00004C0E">
        <w:rPr>
          <w:rFonts w:ascii="仿宋" w:eastAsia="仿宋" w:hAnsi="仿宋" w:hint="eastAsia"/>
          <w:color w:val="000000"/>
          <w:sz w:val="32"/>
          <w:szCs w:val="32"/>
        </w:rPr>
        <w:t>农业项目广泛接受社会监督。做到申报指南公开，申报项目公开，批准立项公开，建设内容公开，财政补助公开。</w:t>
      </w:r>
    </w:p>
    <w:p w14:paraId="2B39E5C8" w14:textId="77777777" w:rsidR="00052E40" w:rsidRPr="00004C0E" w:rsidRDefault="00052E40" w:rsidP="00052E40">
      <w:pPr>
        <w:pStyle w:val="a5"/>
        <w:spacing w:beforeAutospacing="0" w:afterAutospacing="0" w:line="560" w:lineRule="exact"/>
        <w:ind w:firstLineChars="200" w:firstLine="640"/>
        <w:jc w:val="both"/>
        <w:rPr>
          <w:rFonts w:ascii="仿宋" w:eastAsia="仿宋" w:hAnsi="仿宋" w:hint="eastAsia"/>
          <w:b/>
          <w:kern w:val="2"/>
          <w:sz w:val="32"/>
          <w:szCs w:val="32"/>
        </w:rPr>
      </w:pPr>
      <w:r w:rsidRPr="00004C0E">
        <w:rPr>
          <w:rFonts w:ascii="黑体" w:eastAsia="黑体" w:hAnsi="黑体" w:hint="eastAsia"/>
          <w:kern w:val="2"/>
          <w:sz w:val="32"/>
          <w:szCs w:val="32"/>
        </w:rPr>
        <w:t>第八条</w:t>
      </w:r>
      <w:r w:rsidRPr="00004C0E">
        <w:rPr>
          <w:rFonts w:ascii="仿宋" w:eastAsia="仿宋" w:hAnsi="仿宋" w:hint="eastAsia"/>
          <w:b/>
          <w:kern w:val="2"/>
          <w:sz w:val="32"/>
          <w:szCs w:val="32"/>
        </w:rPr>
        <w:t xml:space="preserve"> </w:t>
      </w:r>
      <w:r w:rsidRPr="00004C0E">
        <w:rPr>
          <w:rFonts w:ascii="仿宋" w:eastAsia="仿宋" w:hAnsi="仿宋"/>
          <w:b/>
          <w:kern w:val="2"/>
          <w:sz w:val="32"/>
          <w:szCs w:val="32"/>
        </w:rPr>
        <w:t xml:space="preserve"> </w:t>
      </w:r>
      <w:r w:rsidRPr="00004C0E">
        <w:rPr>
          <w:rFonts w:ascii="仿宋" w:eastAsia="仿宋" w:hAnsi="仿宋" w:hint="eastAsia"/>
          <w:color w:val="000000"/>
          <w:sz w:val="32"/>
          <w:szCs w:val="32"/>
        </w:rPr>
        <w:t>完善激励守信、惩戒失信的管理机制，对信用状况良好的申报单位，在同等条件下优先申报农业项目，对有失信行为的申报单位，视失信程度，减少或取消申报资格。</w:t>
      </w:r>
    </w:p>
    <w:p w14:paraId="6730E9A5" w14:textId="77777777" w:rsidR="00052E40" w:rsidRPr="00004C0E" w:rsidRDefault="00052E40" w:rsidP="00052E40">
      <w:pPr>
        <w:pStyle w:val="a5"/>
        <w:spacing w:beforeAutospacing="0" w:afterAutospacing="0" w:line="560" w:lineRule="exact"/>
        <w:ind w:firstLineChars="200" w:firstLine="640"/>
        <w:jc w:val="both"/>
        <w:rPr>
          <w:rFonts w:ascii="仿宋" w:eastAsia="仿宋" w:hAnsi="仿宋"/>
          <w:color w:val="000000"/>
          <w:sz w:val="32"/>
          <w:szCs w:val="32"/>
        </w:rPr>
      </w:pPr>
      <w:r w:rsidRPr="00004C0E">
        <w:rPr>
          <w:rFonts w:ascii="黑体" w:eastAsia="黑体" w:hAnsi="黑体" w:hint="eastAsia"/>
          <w:kern w:val="2"/>
          <w:sz w:val="32"/>
          <w:szCs w:val="32"/>
        </w:rPr>
        <w:t>第九条</w:t>
      </w:r>
      <w:r w:rsidRPr="00004C0E">
        <w:rPr>
          <w:rFonts w:ascii="仿宋" w:eastAsia="仿宋" w:hAnsi="仿宋"/>
          <w:b/>
          <w:kern w:val="2"/>
          <w:sz w:val="32"/>
          <w:szCs w:val="32"/>
        </w:rPr>
        <w:t xml:space="preserve">  </w:t>
      </w:r>
      <w:r w:rsidRPr="00004C0E">
        <w:rPr>
          <w:rFonts w:ascii="仿宋" w:eastAsia="仿宋" w:hAnsi="仿宋" w:hint="eastAsia"/>
          <w:color w:val="000000"/>
          <w:sz w:val="32"/>
          <w:szCs w:val="32"/>
        </w:rPr>
        <w:t>接受市纪委监委派驻市农业农村局纪检监察组监督。</w:t>
      </w:r>
    </w:p>
    <w:p w14:paraId="5A803D6D" w14:textId="77777777" w:rsidR="00052E40" w:rsidRPr="00004C0E" w:rsidRDefault="00052E40" w:rsidP="00052E40">
      <w:pPr>
        <w:spacing w:line="560" w:lineRule="exact"/>
        <w:rPr>
          <w:rFonts w:ascii="仿宋" w:eastAsia="仿宋" w:hAnsi="仿宋" w:hint="eastAsia"/>
          <w:sz w:val="32"/>
          <w:szCs w:val="32"/>
        </w:rPr>
      </w:pPr>
    </w:p>
    <w:p w14:paraId="04C15A50" w14:textId="77777777" w:rsidR="00052E40" w:rsidRPr="002B0DED" w:rsidRDefault="00052E40" w:rsidP="00052E40">
      <w:pPr>
        <w:spacing w:line="560" w:lineRule="exact"/>
        <w:jc w:val="center"/>
        <w:rPr>
          <w:rFonts w:ascii="黑体" w:eastAsia="黑体" w:hAnsi="黑体" w:cs="宋体"/>
          <w:color w:val="000000"/>
          <w:kern w:val="0"/>
          <w:sz w:val="32"/>
          <w:szCs w:val="32"/>
        </w:rPr>
      </w:pPr>
      <w:r w:rsidRPr="002B0DED">
        <w:rPr>
          <w:rFonts w:ascii="黑体" w:eastAsia="黑体" w:hAnsi="黑体" w:cs="宋体" w:hint="eastAsia"/>
          <w:color w:val="000000"/>
          <w:kern w:val="0"/>
          <w:sz w:val="32"/>
          <w:szCs w:val="32"/>
        </w:rPr>
        <w:t>第二章   项目管理职责</w:t>
      </w:r>
    </w:p>
    <w:p w14:paraId="08B26F21"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黑体" w:eastAsia="黑体" w:hAnsi="黑体" w:hint="eastAsia"/>
          <w:sz w:val="32"/>
          <w:szCs w:val="32"/>
        </w:rPr>
        <w:t>第十条</w:t>
      </w:r>
      <w:r w:rsidRPr="00004C0E">
        <w:rPr>
          <w:rFonts w:ascii="仿宋" w:eastAsia="仿宋" w:hAnsi="仿宋"/>
          <w:sz w:val="32"/>
          <w:szCs w:val="32"/>
        </w:rPr>
        <w:t xml:space="preserve">  </w:t>
      </w:r>
      <w:r w:rsidRPr="00004C0E">
        <w:rPr>
          <w:rFonts w:ascii="仿宋" w:eastAsia="仿宋" w:hAnsi="仿宋" w:cs="宋体" w:hint="eastAsia"/>
          <w:color w:val="000000"/>
          <w:kern w:val="0"/>
          <w:sz w:val="32"/>
          <w:szCs w:val="32"/>
        </w:rPr>
        <w:t>成立常熟市农业农村</w:t>
      </w:r>
      <w:proofErr w:type="gramStart"/>
      <w:r w:rsidRPr="00004C0E">
        <w:rPr>
          <w:rFonts w:ascii="仿宋" w:eastAsia="仿宋" w:hAnsi="仿宋" w:cs="宋体" w:hint="eastAsia"/>
          <w:color w:val="000000"/>
          <w:kern w:val="0"/>
          <w:sz w:val="32"/>
          <w:szCs w:val="32"/>
        </w:rPr>
        <w:t>局农业</w:t>
      </w:r>
      <w:proofErr w:type="gramEnd"/>
      <w:r w:rsidRPr="00004C0E">
        <w:rPr>
          <w:rFonts w:ascii="仿宋" w:eastAsia="仿宋" w:hAnsi="仿宋" w:cs="宋体" w:hint="eastAsia"/>
          <w:color w:val="000000"/>
          <w:kern w:val="0"/>
          <w:sz w:val="32"/>
          <w:szCs w:val="32"/>
        </w:rPr>
        <w:t>项目管理领导小组（以下简称领导小组），领导小组下设办公室，办公室设在局财务审计科（以下简称项目办公室），主要职责为：</w:t>
      </w:r>
    </w:p>
    <w:p w14:paraId="405E0414" w14:textId="77777777" w:rsidR="00052E40" w:rsidRPr="00004C0E" w:rsidRDefault="00052E40" w:rsidP="00052E40">
      <w:pPr>
        <w:spacing w:line="560" w:lineRule="exact"/>
        <w:ind w:firstLineChars="200" w:firstLine="640"/>
        <w:rPr>
          <w:rFonts w:ascii="仿宋" w:eastAsia="仿宋" w:hAnsi="仿宋" w:cs="宋体"/>
          <w:color w:val="000000"/>
          <w:kern w:val="0"/>
          <w:sz w:val="32"/>
          <w:szCs w:val="32"/>
        </w:rPr>
      </w:pPr>
      <w:r w:rsidRPr="00004C0E">
        <w:rPr>
          <w:rFonts w:ascii="仿宋" w:eastAsia="仿宋" w:hAnsi="仿宋" w:cs="宋体" w:hint="eastAsia"/>
          <w:color w:val="000000"/>
          <w:kern w:val="0"/>
          <w:sz w:val="32"/>
          <w:szCs w:val="32"/>
        </w:rPr>
        <w:t>（一）对由市农业农村局负责立项管理的项目，项目办公室负责申报立项总体方案建议，组织业务科室制定项目申报指南和专项管理制度，并会同市财政局出具项目批复意见；</w:t>
      </w:r>
    </w:p>
    <w:p w14:paraId="71CF4ADB"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仿宋" w:eastAsia="仿宋" w:hAnsi="仿宋" w:cs="宋体" w:hint="eastAsia"/>
          <w:color w:val="000000"/>
          <w:kern w:val="0"/>
          <w:sz w:val="32"/>
          <w:szCs w:val="32"/>
        </w:rPr>
        <w:t>（二）对以“大专项+任务清单”模式下达的农业专项资金，根据业务科室的意见进行汇总、平衡、审核并提出总体资金分配方案和实施指导意见，提交市财政局会同我局领导小组研究审定，出具批复意见；</w:t>
      </w:r>
    </w:p>
    <w:p w14:paraId="38779A5C"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仿宋" w:eastAsia="仿宋" w:hAnsi="仿宋" w:cs="宋体" w:hint="eastAsia"/>
          <w:color w:val="000000"/>
          <w:kern w:val="0"/>
          <w:sz w:val="32"/>
          <w:szCs w:val="32"/>
        </w:rPr>
        <w:lastRenderedPageBreak/>
        <w:t>（三）负责常熟市农业项目专家库日常管理，牵头组织苏州市级及以上农业项目中期督查工作，督促农业项目按计划实施；</w:t>
      </w:r>
    </w:p>
    <w:p w14:paraId="5F699D5A"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仿宋" w:eastAsia="仿宋" w:hAnsi="仿宋" w:cs="宋体" w:hint="eastAsia"/>
          <w:color w:val="000000"/>
          <w:kern w:val="0"/>
          <w:sz w:val="32"/>
          <w:szCs w:val="32"/>
        </w:rPr>
        <w:t>（四）实施农业项目公示，加强农业项目与资金的监督管理。组织开展农业项目绩效评价和考评工作，汇总分析农业项目年度执行情况。</w:t>
      </w:r>
      <w:r w:rsidRPr="00004C0E" w:rsidDel="00310FFB">
        <w:rPr>
          <w:rFonts w:ascii="仿宋" w:eastAsia="仿宋" w:hAnsi="仿宋" w:cs="宋体" w:hint="eastAsia"/>
          <w:color w:val="000000"/>
          <w:kern w:val="0"/>
          <w:sz w:val="32"/>
          <w:szCs w:val="32"/>
        </w:rPr>
        <w:t xml:space="preserve"> </w:t>
      </w:r>
    </w:p>
    <w:p w14:paraId="71C66F0B"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黑体" w:eastAsia="黑体" w:hAnsi="黑体" w:hint="eastAsia"/>
          <w:sz w:val="32"/>
          <w:szCs w:val="32"/>
        </w:rPr>
        <w:t>第十一条</w:t>
      </w:r>
      <w:r w:rsidRPr="00004C0E">
        <w:rPr>
          <w:rFonts w:ascii="仿宋" w:eastAsia="仿宋" w:hAnsi="仿宋" w:hint="eastAsia"/>
          <w:b/>
          <w:sz w:val="32"/>
          <w:szCs w:val="32"/>
        </w:rPr>
        <w:t xml:space="preserve">  </w:t>
      </w:r>
      <w:r w:rsidRPr="00004C0E">
        <w:rPr>
          <w:rFonts w:ascii="仿宋" w:eastAsia="仿宋" w:hAnsi="仿宋" w:cs="宋体" w:hint="eastAsia"/>
          <w:color w:val="000000"/>
          <w:kern w:val="0"/>
          <w:sz w:val="32"/>
          <w:szCs w:val="32"/>
        </w:rPr>
        <w:t>业务科室主要职责：</w:t>
      </w:r>
    </w:p>
    <w:p w14:paraId="649EE1AB"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仿宋" w:eastAsia="仿宋" w:hAnsi="仿宋" w:cs="宋体" w:hint="eastAsia"/>
          <w:color w:val="000000"/>
          <w:kern w:val="0"/>
          <w:sz w:val="32"/>
          <w:szCs w:val="32"/>
        </w:rPr>
        <w:t>（一）制订本部门承担的农业项目实施方案，完成项目绩效自评价，掌握项目实施进度，按要求将项目进展情况</w:t>
      </w:r>
      <w:proofErr w:type="gramStart"/>
      <w:r w:rsidRPr="00004C0E">
        <w:rPr>
          <w:rFonts w:ascii="仿宋" w:eastAsia="仿宋" w:hAnsi="仿宋" w:cs="宋体" w:hint="eastAsia"/>
          <w:color w:val="000000"/>
          <w:kern w:val="0"/>
          <w:sz w:val="32"/>
          <w:szCs w:val="32"/>
        </w:rPr>
        <w:t>报项目</w:t>
      </w:r>
      <w:proofErr w:type="gramEnd"/>
      <w:r w:rsidRPr="00004C0E">
        <w:rPr>
          <w:rFonts w:ascii="仿宋" w:eastAsia="仿宋" w:hAnsi="仿宋" w:cs="宋体" w:hint="eastAsia"/>
          <w:color w:val="000000"/>
          <w:kern w:val="0"/>
          <w:sz w:val="32"/>
          <w:szCs w:val="32"/>
        </w:rPr>
        <w:t>办公室汇总；</w:t>
      </w:r>
    </w:p>
    <w:p w14:paraId="3E4453E2"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仿宋" w:eastAsia="仿宋" w:hAnsi="仿宋" w:cs="宋体" w:hint="eastAsia"/>
          <w:color w:val="000000"/>
          <w:kern w:val="0"/>
          <w:sz w:val="32"/>
          <w:szCs w:val="32"/>
        </w:rPr>
        <w:t>（二）负责归口管理项目入库、申报、立项和检查、验收，指导归口管理项目实施单位，按照相关要求制定项目实施方案并完成绩效自评价，建立日常管理台账；</w:t>
      </w:r>
    </w:p>
    <w:p w14:paraId="5E52DB1E"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仿宋" w:eastAsia="仿宋" w:hAnsi="仿宋" w:cs="宋体" w:hint="eastAsia"/>
          <w:color w:val="000000"/>
          <w:kern w:val="0"/>
          <w:sz w:val="32"/>
          <w:szCs w:val="32"/>
        </w:rPr>
        <w:t>（三）做好归口管理农业项目督查工作，对发现的问题督促项目实施单位及时落实整改。</w:t>
      </w:r>
    </w:p>
    <w:p w14:paraId="2BACFBD2" w14:textId="77777777" w:rsidR="00052E40" w:rsidRPr="00004C0E" w:rsidRDefault="00052E40" w:rsidP="00052E40">
      <w:pPr>
        <w:spacing w:line="560" w:lineRule="exact"/>
        <w:ind w:firstLineChars="200" w:firstLine="640"/>
        <w:rPr>
          <w:rFonts w:ascii="仿宋" w:eastAsia="仿宋" w:hAnsi="仿宋" w:cs="宋体"/>
          <w:color w:val="000000"/>
          <w:kern w:val="0"/>
          <w:sz w:val="32"/>
          <w:szCs w:val="32"/>
        </w:rPr>
      </w:pPr>
      <w:r w:rsidRPr="00004C0E">
        <w:rPr>
          <w:rFonts w:ascii="黑体" w:eastAsia="黑体" w:hAnsi="黑体" w:hint="eastAsia"/>
          <w:sz w:val="32"/>
          <w:szCs w:val="32"/>
        </w:rPr>
        <w:t>第十二条</w:t>
      </w:r>
      <w:r w:rsidRPr="00004C0E">
        <w:rPr>
          <w:rFonts w:ascii="黑体" w:eastAsia="黑体" w:hAnsi="黑体"/>
          <w:sz w:val="32"/>
          <w:szCs w:val="32"/>
        </w:rPr>
        <w:t xml:space="preserve"> </w:t>
      </w:r>
      <w:r w:rsidRPr="00004C0E">
        <w:rPr>
          <w:rFonts w:ascii="仿宋" w:eastAsia="仿宋" w:hAnsi="仿宋"/>
          <w:sz w:val="32"/>
          <w:szCs w:val="32"/>
        </w:rPr>
        <w:t xml:space="preserve"> </w:t>
      </w:r>
      <w:r w:rsidRPr="00004C0E">
        <w:rPr>
          <w:rFonts w:ascii="仿宋" w:eastAsia="仿宋" w:hAnsi="仿宋" w:hint="eastAsia"/>
          <w:sz w:val="32"/>
          <w:szCs w:val="32"/>
        </w:rPr>
        <w:t>镇（街道）农业农村管理部门主要职责：</w:t>
      </w:r>
    </w:p>
    <w:p w14:paraId="26456CAD"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仿宋" w:eastAsia="仿宋" w:hAnsi="仿宋" w:cs="宋体" w:hint="eastAsia"/>
          <w:color w:val="000000"/>
          <w:kern w:val="0"/>
          <w:sz w:val="32"/>
          <w:szCs w:val="32"/>
        </w:rPr>
        <w:t>（一）按照项目申报指南的要求，组织辖区内农业项目的入库及申报，确保程序规范、内容真实、申报及时，监督项目实施单位落实各项管理制度，督促项目实施单位把控项目实施进度、及时做好工程审计和财务审计工作；</w:t>
      </w:r>
    </w:p>
    <w:p w14:paraId="5066E3F7"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仿宋" w:eastAsia="仿宋" w:hAnsi="仿宋" w:cs="宋体" w:hint="eastAsia"/>
          <w:color w:val="000000"/>
          <w:kern w:val="0"/>
          <w:sz w:val="32"/>
          <w:szCs w:val="32"/>
        </w:rPr>
        <w:t>（二）负责辖区内农业项目的管理和绩效评价工作，及时按要求报送农业项目执行情况和资金使用情况，配合上级部门开展农业项目抽查和督查等工作；</w:t>
      </w:r>
    </w:p>
    <w:p w14:paraId="164460A3"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仿宋" w:eastAsia="仿宋" w:hAnsi="仿宋" w:cs="宋体" w:hint="eastAsia"/>
          <w:color w:val="000000"/>
          <w:kern w:val="0"/>
          <w:sz w:val="32"/>
          <w:szCs w:val="32"/>
        </w:rPr>
        <w:t>（三）做好辖区内农业项目资金管理，严格审核项目资</w:t>
      </w:r>
      <w:r w:rsidRPr="00004C0E">
        <w:rPr>
          <w:rFonts w:ascii="仿宋" w:eastAsia="仿宋" w:hAnsi="仿宋" w:cs="宋体" w:hint="eastAsia"/>
          <w:color w:val="000000"/>
          <w:kern w:val="0"/>
          <w:sz w:val="32"/>
          <w:szCs w:val="32"/>
        </w:rPr>
        <w:lastRenderedPageBreak/>
        <w:t>金报账资料，确保专款专用、支出合法、程序合</w:t>
      </w:r>
      <w:proofErr w:type="gramStart"/>
      <w:r w:rsidRPr="00004C0E">
        <w:rPr>
          <w:rFonts w:ascii="仿宋" w:eastAsia="仿宋" w:hAnsi="仿宋" w:cs="宋体" w:hint="eastAsia"/>
          <w:color w:val="000000"/>
          <w:kern w:val="0"/>
          <w:sz w:val="32"/>
          <w:szCs w:val="32"/>
        </w:rPr>
        <w:t>规</w:t>
      </w:r>
      <w:proofErr w:type="gramEnd"/>
      <w:r w:rsidRPr="00004C0E">
        <w:rPr>
          <w:rFonts w:ascii="仿宋" w:eastAsia="仿宋" w:hAnsi="仿宋" w:cs="宋体" w:hint="eastAsia"/>
          <w:color w:val="000000"/>
          <w:kern w:val="0"/>
          <w:sz w:val="32"/>
          <w:szCs w:val="32"/>
        </w:rPr>
        <w:t>、手续完整；</w:t>
      </w:r>
    </w:p>
    <w:p w14:paraId="583C01E3"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仿宋" w:eastAsia="仿宋" w:hAnsi="仿宋" w:cs="宋体" w:hint="eastAsia"/>
          <w:color w:val="000000"/>
          <w:kern w:val="0"/>
          <w:sz w:val="32"/>
          <w:szCs w:val="32"/>
        </w:rPr>
        <w:t>（四）配合上级主管部门对项目实施验收。</w:t>
      </w:r>
    </w:p>
    <w:p w14:paraId="112155E8" w14:textId="77777777" w:rsidR="00052E40" w:rsidRPr="00004C0E" w:rsidRDefault="00052E40" w:rsidP="00052E40">
      <w:pPr>
        <w:spacing w:line="560" w:lineRule="exact"/>
        <w:ind w:firstLineChars="200" w:firstLine="640"/>
        <w:rPr>
          <w:rFonts w:ascii="仿宋" w:eastAsia="仿宋" w:hAnsi="仿宋" w:cs="宋体"/>
          <w:color w:val="000000"/>
          <w:kern w:val="0"/>
          <w:sz w:val="32"/>
          <w:szCs w:val="32"/>
        </w:rPr>
      </w:pPr>
      <w:r w:rsidRPr="00004C0E">
        <w:rPr>
          <w:rFonts w:ascii="黑体" w:eastAsia="黑体" w:hAnsi="黑体" w:hint="eastAsia"/>
          <w:sz w:val="32"/>
          <w:szCs w:val="32"/>
        </w:rPr>
        <w:t>第十三条</w:t>
      </w:r>
      <w:r w:rsidRPr="00004C0E">
        <w:rPr>
          <w:rFonts w:ascii="仿宋" w:eastAsia="仿宋" w:hAnsi="仿宋"/>
          <w:sz w:val="32"/>
          <w:szCs w:val="32"/>
        </w:rPr>
        <w:t xml:space="preserve">  </w:t>
      </w:r>
      <w:r w:rsidRPr="00004C0E">
        <w:rPr>
          <w:rFonts w:ascii="仿宋" w:eastAsia="仿宋" w:hAnsi="仿宋" w:cs="宋体" w:hint="eastAsia"/>
          <w:color w:val="000000"/>
          <w:kern w:val="0"/>
          <w:sz w:val="32"/>
          <w:szCs w:val="32"/>
        </w:rPr>
        <w:t>项目实施主体职责：</w:t>
      </w:r>
    </w:p>
    <w:p w14:paraId="46E96319" w14:textId="77777777" w:rsidR="00052E40" w:rsidRPr="00004C0E" w:rsidRDefault="00052E40" w:rsidP="00052E40">
      <w:pPr>
        <w:spacing w:line="560" w:lineRule="exact"/>
        <w:ind w:firstLineChars="200" w:firstLine="640"/>
        <w:rPr>
          <w:rFonts w:ascii="仿宋" w:eastAsia="仿宋" w:hAnsi="仿宋" w:cs="宋体"/>
          <w:color w:val="000000"/>
          <w:kern w:val="0"/>
          <w:szCs w:val="32"/>
        </w:rPr>
      </w:pPr>
      <w:r w:rsidRPr="00004C0E">
        <w:rPr>
          <w:rFonts w:ascii="仿宋" w:eastAsia="仿宋" w:hAnsi="仿宋" w:cs="宋体" w:hint="eastAsia"/>
          <w:color w:val="000000"/>
          <w:kern w:val="0"/>
          <w:sz w:val="32"/>
          <w:szCs w:val="32"/>
        </w:rPr>
        <w:t>（一）按照要求做好项目申报工作，确保手续规范、申报及时，并对申报材料真实性负责，严格按照经批复的项目实施方案组织实施，确需变更或调整的，按规定履行变更或调整手续，经项目批复单位批准后实施；</w:t>
      </w:r>
    </w:p>
    <w:p w14:paraId="028B8A4E" w14:textId="77777777" w:rsidR="00052E40" w:rsidRPr="00004C0E" w:rsidRDefault="00052E40" w:rsidP="00052E40">
      <w:pPr>
        <w:spacing w:line="560" w:lineRule="exact"/>
        <w:ind w:firstLineChars="200" w:firstLine="640"/>
        <w:rPr>
          <w:rFonts w:ascii="仿宋" w:eastAsia="仿宋" w:hAnsi="仿宋" w:cs="宋体"/>
          <w:color w:val="000000"/>
          <w:kern w:val="0"/>
          <w:szCs w:val="32"/>
        </w:rPr>
      </w:pPr>
      <w:r w:rsidRPr="00004C0E">
        <w:rPr>
          <w:rFonts w:ascii="仿宋" w:eastAsia="仿宋" w:hAnsi="仿宋" w:cs="宋体" w:hint="eastAsia"/>
          <w:color w:val="000000"/>
          <w:kern w:val="0"/>
          <w:sz w:val="32"/>
          <w:szCs w:val="32"/>
        </w:rPr>
        <w:t>（二）按照要求落实人员责任，严格执行合同、招投标、监理和财务审计等各项制度，会计核算准确、规范，确保专款专用，严禁挤占、挪用、截留项目资金；</w:t>
      </w:r>
    </w:p>
    <w:p w14:paraId="3E458C1B" w14:textId="77777777" w:rsidR="00052E40" w:rsidRPr="00004C0E" w:rsidRDefault="00052E40" w:rsidP="00052E40">
      <w:pPr>
        <w:spacing w:line="560" w:lineRule="exact"/>
        <w:ind w:firstLineChars="200" w:firstLine="640"/>
        <w:rPr>
          <w:rFonts w:ascii="仿宋" w:eastAsia="仿宋" w:hAnsi="仿宋" w:cs="宋体"/>
          <w:color w:val="000000"/>
          <w:kern w:val="0"/>
          <w:szCs w:val="32"/>
        </w:rPr>
      </w:pPr>
      <w:r w:rsidRPr="00004C0E">
        <w:rPr>
          <w:rFonts w:ascii="仿宋" w:eastAsia="仿宋" w:hAnsi="仿宋" w:cs="宋体" w:hint="eastAsia"/>
          <w:color w:val="000000"/>
          <w:kern w:val="0"/>
          <w:sz w:val="32"/>
          <w:szCs w:val="32"/>
        </w:rPr>
        <w:t>（三）专人收集项目建设资料，及时整理建档，并对项目实施资料的完整性、真实性负责。对资金量大、专业性强、工程建设等农业项目按要求做好财务审计、工程审计工作；</w:t>
      </w:r>
    </w:p>
    <w:p w14:paraId="0D1CC360" w14:textId="77777777" w:rsidR="00052E40" w:rsidRPr="00004C0E" w:rsidRDefault="00052E40" w:rsidP="00052E40">
      <w:pPr>
        <w:spacing w:line="560" w:lineRule="exact"/>
        <w:ind w:firstLineChars="200" w:firstLine="640"/>
        <w:rPr>
          <w:rFonts w:ascii="仿宋" w:eastAsia="仿宋" w:hAnsi="仿宋" w:cs="宋体"/>
          <w:color w:val="000000"/>
          <w:kern w:val="0"/>
          <w:szCs w:val="32"/>
        </w:rPr>
      </w:pPr>
      <w:r w:rsidRPr="00004C0E">
        <w:rPr>
          <w:rFonts w:ascii="仿宋" w:eastAsia="仿宋" w:hAnsi="仿宋" w:cs="宋体" w:hint="eastAsia"/>
          <w:color w:val="000000"/>
          <w:kern w:val="0"/>
          <w:sz w:val="32"/>
          <w:szCs w:val="32"/>
        </w:rPr>
        <w:t>（四）配合农业农村部门监督检查工作，开展项目执行情况自查及绩效</w:t>
      </w:r>
      <w:proofErr w:type="gramStart"/>
      <w:r w:rsidRPr="00004C0E">
        <w:rPr>
          <w:rFonts w:ascii="仿宋" w:eastAsia="仿宋" w:hAnsi="仿宋" w:cs="宋体" w:hint="eastAsia"/>
          <w:color w:val="000000"/>
          <w:kern w:val="0"/>
          <w:sz w:val="32"/>
          <w:szCs w:val="32"/>
        </w:rPr>
        <w:t>自评价</w:t>
      </w:r>
      <w:proofErr w:type="gramEnd"/>
      <w:r w:rsidRPr="00004C0E">
        <w:rPr>
          <w:rFonts w:ascii="仿宋" w:eastAsia="仿宋" w:hAnsi="仿宋" w:cs="宋体" w:hint="eastAsia"/>
          <w:color w:val="000000"/>
          <w:kern w:val="0"/>
          <w:sz w:val="32"/>
          <w:szCs w:val="32"/>
        </w:rPr>
        <w:t>工作，对发现的问题及时落实整改，按要求报送项目执行情况；</w:t>
      </w:r>
    </w:p>
    <w:p w14:paraId="23800302" w14:textId="77777777" w:rsidR="00052E40" w:rsidRPr="00004C0E" w:rsidRDefault="00052E40" w:rsidP="00052E40">
      <w:pPr>
        <w:spacing w:line="560" w:lineRule="exact"/>
        <w:ind w:firstLineChars="200" w:firstLine="640"/>
        <w:rPr>
          <w:rFonts w:ascii="仿宋" w:eastAsia="仿宋" w:hAnsi="仿宋" w:cs="宋体"/>
          <w:color w:val="000000"/>
          <w:kern w:val="0"/>
          <w:szCs w:val="32"/>
        </w:rPr>
      </w:pPr>
      <w:r w:rsidRPr="00004C0E">
        <w:rPr>
          <w:rFonts w:ascii="仿宋" w:eastAsia="仿宋" w:hAnsi="仿宋" w:cs="宋体" w:hint="eastAsia"/>
          <w:color w:val="000000"/>
          <w:kern w:val="0"/>
          <w:sz w:val="32"/>
          <w:szCs w:val="32"/>
        </w:rPr>
        <w:t>（五）项目完成后，按要求整理验收材料，经自验合格后及时向项目管理部门提出验收申请。</w:t>
      </w:r>
    </w:p>
    <w:p w14:paraId="010021FF" w14:textId="77777777" w:rsidR="00052E40" w:rsidRPr="00004C0E" w:rsidRDefault="00052E40" w:rsidP="00052E40">
      <w:pPr>
        <w:spacing w:line="560" w:lineRule="exact"/>
        <w:rPr>
          <w:rFonts w:ascii="仿宋" w:eastAsia="仿宋" w:hAnsi="仿宋" w:hint="eastAsia"/>
          <w:sz w:val="32"/>
          <w:szCs w:val="32"/>
        </w:rPr>
      </w:pPr>
    </w:p>
    <w:p w14:paraId="7D24E4F0" w14:textId="77777777" w:rsidR="00052E40" w:rsidRPr="002B0DED" w:rsidRDefault="00052E40" w:rsidP="00052E40">
      <w:pPr>
        <w:spacing w:line="560" w:lineRule="exact"/>
        <w:jc w:val="center"/>
        <w:rPr>
          <w:rFonts w:ascii="黑体" w:eastAsia="黑体" w:hAnsi="黑体" w:cs="宋体" w:hint="eastAsia"/>
          <w:color w:val="000000"/>
          <w:kern w:val="0"/>
          <w:sz w:val="32"/>
          <w:szCs w:val="32"/>
        </w:rPr>
      </w:pPr>
      <w:r w:rsidRPr="002B0DED">
        <w:rPr>
          <w:rFonts w:ascii="黑体" w:eastAsia="黑体" w:hAnsi="黑体" w:cs="宋体" w:hint="eastAsia"/>
          <w:color w:val="000000"/>
          <w:kern w:val="0"/>
          <w:sz w:val="32"/>
          <w:szCs w:val="32"/>
        </w:rPr>
        <w:t>第三章    项目申报与立项</w:t>
      </w:r>
    </w:p>
    <w:p w14:paraId="0B6FB8F6"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黑体" w:eastAsia="黑体" w:hAnsi="黑体" w:hint="eastAsia"/>
          <w:sz w:val="32"/>
          <w:szCs w:val="32"/>
        </w:rPr>
        <w:t>第十四条</w:t>
      </w:r>
      <w:r w:rsidRPr="00004C0E">
        <w:rPr>
          <w:rFonts w:ascii="仿宋" w:eastAsia="仿宋" w:hAnsi="仿宋" w:cs="宋体"/>
          <w:color w:val="000000"/>
          <w:kern w:val="0"/>
          <w:sz w:val="32"/>
          <w:szCs w:val="32"/>
        </w:rPr>
        <w:t xml:space="preserve">  </w:t>
      </w:r>
      <w:r w:rsidRPr="00004C0E">
        <w:rPr>
          <w:rFonts w:ascii="仿宋" w:eastAsia="仿宋" w:hAnsi="仿宋" w:cs="宋体" w:hint="eastAsia"/>
          <w:color w:val="000000"/>
          <w:kern w:val="0"/>
          <w:sz w:val="32"/>
          <w:szCs w:val="32"/>
        </w:rPr>
        <w:t>项目申报信息公开。项目办公室将中央、省、市的各类农业项目申报指南及申报要求，在常熟市人民政府网站进行公开。</w:t>
      </w:r>
    </w:p>
    <w:p w14:paraId="5817786D"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黑体" w:eastAsia="黑体" w:hAnsi="黑体" w:hint="eastAsia"/>
          <w:sz w:val="32"/>
          <w:szCs w:val="32"/>
        </w:rPr>
        <w:lastRenderedPageBreak/>
        <w:t>第十五条</w:t>
      </w:r>
      <w:r w:rsidRPr="00004C0E">
        <w:rPr>
          <w:rFonts w:ascii="仿宋" w:eastAsia="仿宋" w:hAnsi="仿宋" w:hint="eastAsia"/>
          <w:b/>
          <w:sz w:val="32"/>
          <w:szCs w:val="32"/>
        </w:rPr>
        <w:t xml:space="preserve">  </w:t>
      </w:r>
      <w:r w:rsidRPr="00004C0E">
        <w:rPr>
          <w:rFonts w:ascii="仿宋" w:eastAsia="仿宋" w:hAnsi="仿宋" w:cs="宋体" w:hint="eastAsia"/>
          <w:color w:val="000000"/>
          <w:kern w:val="0"/>
          <w:sz w:val="32"/>
          <w:szCs w:val="32"/>
        </w:rPr>
        <w:t>项目申报。</w:t>
      </w:r>
    </w:p>
    <w:p w14:paraId="1773DD3E"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仿宋" w:eastAsia="仿宋" w:hAnsi="仿宋" w:cs="宋体" w:hint="eastAsia"/>
          <w:color w:val="000000"/>
          <w:kern w:val="0"/>
          <w:sz w:val="32"/>
          <w:szCs w:val="32"/>
        </w:rPr>
        <w:t>（一）任务类项目由业务科站（所）根据相关要求制定具体项目实施方案，经分管领导确认后</w:t>
      </w:r>
      <w:proofErr w:type="gramStart"/>
      <w:r w:rsidRPr="00004C0E">
        <w:rPr>
          <w:rFonts w:ascii="仿宋" w:eastAsia="仿宋" w:hAnsi="仿宋" w:cs="宋体" w:hint="eastAsia"/>
          <w:color w:val="000000"/>
          <w:kern w:val="0"/>
          <w:sz w:val="32"/>
          <w:szCs w:val="32"/>
        </w:rPr>
        <w:t>报项目</w:t>
      </w:r>
      <w:proofErr w:type="gramEnd"/>
      <w:r w:rsidRPr="00004C0E">
        <w:rPr>
          <w:rFonts w:ascii="仿宋" w:eastAsia="仿宋" w:hAnsi="仿宋" w:cs="宋体" w:hint="eastAsia"/>
          <w:color w:val="000000"/>
          <w:kern w:val="0"/>
          <w:sz w:val="32"/>
          <w:szCs w:val="32"/>
        </w:rPr>
        <w:t>办公室汇总；</w:t>
      </w:r>
    </w:p>
    <w:p w14:paraId="52FB5FBA" w14:textId="77777777" w:rsidR="00052E40" w:rsidRPr="00004C0E" w:rsidRDefault="00052E40" w:rsidP="00052E40">
      <w:pPr>
        <w:spacing w:line="560" w:lineRule="exact"/>
        <w:ind w:firstLineChars="200" w:firstLine="640"/>
        <w:rPr>
          <w:rFonts w:ascii="仿宋" w:eastAsia="仿宋" w:hAnsi="仿宋" w:cs="宋体" w:hint="eastAsia"/>
          <w:color w:val="000000"/>
          <w:kern w:val="0"/>
          <w:sz w:val="32"/>
          <w:szCs w:val="32"/>
        </w:rPr>
      </w:pPr>
      <w:r w:rsidRPr="00004C0E">
        <w:rPr>
          <w:rFonts w:ascii="仿宋" w:eastAsia="仿宋" w:hAnsi="仿宋" w:cs="宋体" w:hint="eastAsia"/>
          <w:color w:val="000000"/>
          <w:kern w:val="0"/>
          <w:sz w:val="32"/>
          <w:szCs w:val="32"/>
        </w:rPr>
        <w:t>（二）竞争性项目由项目申报单位根据</w:t>
      </w:r>
      <w:r w:rsidRPr="00004C0E">
        <w:rPr>
          <w:rFonts w:ascii="仿宋" w:eastAsia="仿宋" w:hAnsi="仿宋" w:hint="eastAsia"/>
          <w:color w:val="000000"/>
          <w:sz w:val="32"/>
          <w:szCs w:val="32"/>
        </w:rPr>
        <w:t>项目申报文件要求</w:t>
      </w:r>
      <w:r w:rsidRPr="00004C0E">
        <w:rPr>
          <w:rFonts w:ascii="仿宋" w:eastAsia="仿宋" w:hAnsi="仿宋" w:cs="宋体" w:hint="eastAsia"/>
          <w:color w:val="000000"/>
          <w:kern w:val="0"/>
          <w:sz w:val="32"/>
          <w:szCs w:val="32"/>
        </w:rPr>
        <w:t>编制项目申报材料或</w:t>
      </w:r>
      <w:r w:rsidRPr="00004C0E">
        <w:rPr>
          <w:rFonts w:ascii="仿宋" w:eastAsia="仿宋" w:hAnsi="仿宋" w:hint="eastAsia"/>
          <w:color w:val="000000"/>
          <w:sz w:val="32"/>
          <w:szCs w:val="32"/>
        </w:rPr>
        <w:t>实</w:t>
      </w:r>
      <w:r w:rsidRPr="00004C0E">
        <w:rPr>
          <w:rFonts w:ascii="仿宋" w:eastAsia="仿宋" w:hAnsi="仿宋" w:cs="宋体" w:hint="eastAsia"/>
          <w:color w:val="000000"/>
          <w:kern w:val="0"/>
          <w:sz w:val="32"/>
          <w:szCs w:val="32"/>
        </w:rPr>
        <w:t>施方案等，由归口业务科室审核、评审后</w:t>
      </w:r>
      <w:proofErr w:type="gramStart"/>
      <w:r w:rsidRPr="00004C0E">
        <w:rPr>
          <w:rFonts w:ascii="仿宋" w:eastAsia="仿宋" w:hAnsi="仿宋" w:cs="宋体" w:hint="eastAsia"/>
          <w:color w:val="000000"/>
          <w:kern w:val="0"/>
          <w:sz w:val="32"/>
          <w:szCs w:val="32"/>
        </w:rPr>
        <w:t>报项目</w:t>
      </w:r>
      <w:proofErr w:type="gramEnd"/>
      <w:r w:rsidRPr="00004C0E">
        <w:rPr>
          <w:rFonts w:ascii="仿宋" w:eastAsia="仿宋" w:hAnsi="仿宋" w:cs="宋体" w:hint="eastAsia"/>
          <w:color w:val="000000"/>
          <w:kern w:val="0"/>
          <w:sz w:val="32"/>
          <w:szCs w:val="32"/>
        </w:rPr>
        <w:t>办公室汇总。竞争性项目按要求建立项目库，原则上每年一季度由镇（街道）农业农村管理部门推荐，经归口业务科室审核认定后纳入项目库。局属事业单位经业务分管领导审核后申报入库。项目</w:t>
      </w:r>
      <w:proofErr w:type="gramStart"/>
      <w:r w:rsidRPr="00004C0E">
        <w:rPr>
          <w:rFonts w:ascii="仿宋" w:eastAsia="仿宋" w:hAnsi="仿宋" w:cs="宋体" w:hint="eastAsia"/>
          <w:color w:val="000000"/>
          <w:kern w:val="0"/>
          <w:sz w:val="32"/>
          <w:szCs w:val="32"/>
        </w:rPr>
        <w:t>库实行</w:t>
      </w:r>
      <w:proofErr w:type="gramEnd"/>
      <w:r w:rsidRPr="00004C0E">
        <w:rPr>
          <w:rFonts w:ascii="仿宋" w:eastAsia="仿宋" w:hAnsi="仿宋" w:cs="宋体" w:hint="eastAsia"/>
          <w:color w:val="000000"/>
          <w:kern w:val="0"/>
          <w:sz w:val="32"/>
          <w:szCs w:val="32"/>
        </w:rPr>
        <w:t>动态管理，每年更新，库内符合条件的项目优先申报立项。</w:t>
      </w:r>
    </w:p>
    <w:p w14:paraId="109431FF" w14:textId="77777777" w:rsidR="00052E40" w:rsidRPr="00004C0E" w:rsidRDefault="00052E40" w:rsidP="00052E40">
      <w:pPr>
        <w:spacing w:line="560" w:lineRule="exact"/>
        <w:ind w:firstLineChars="200" w:firstLine="640"/>
        <w:rPr>
          <w:rFonts w:ascii="仿宋" w:eastAsia="仿宋" w:hAnsi="仿宋"/>
          <w:color w:val="000000"/>
          <w:sz w:val="32"/>
          <w:szCs w:val="32"/>
          <w:u w:val="single"/>
        </w:rPr>
      </w:pPr>
      <w:r w:rsidRPr="00004C0E">
        <w:rPr>
          <w:rFonts w:ascii="黑体" w:eastAsia="黑体" w:hAnsi="黑体" w:hint="eastAsia"/>
          <w:sz w:val="32"/>
          <w:szCs w:val="32"/>
        </w:rPr>
        <w:t>第十六条</w:t>
      </w:r>
      <w:r w:rsidRPr="00004C0E">
        <w:rPr>
          <w:rFonts w:ascii="仿宋" w:eastAsia="仿宋" w:hAnsi="仿宋" w:hint="eastAsia"/>
          <w:b/>
          <w:sz w:val="32"/>
          <w:szCs w:val="32"/>
        </w:rPr>
        <w:t xml:space="preserve">  </w:t>
      </w:r>
      <w:r w:rsidRPr="00004C0E">
        <w:rPr>
          <w:rFonts w:ascii="仿宋" w:eastAsia="仿宋" w:hAnsi="仿宋" w:hint="eastAsia"/>
          <w:color w:val="000000"/>
          <w:sz w:val="32"/>
          <w:szCs w:val="32"/>
        </w:rPr>
        <w:t>项目评审。对申报的竞争性项目或按规定需要评审的农业项目，根据农业项目专家库管理办法选取专家评审组，并出具项目评审意见。</w:t>
      </w:r>
    </w:p>
    <w:p w14:paraId="204ECBCC" w14:textId="77777777" w:rsidR="00052E40" w:rsidRPr="00004C0E" w:rsidRDefault="00052E40" w:rsidP="00052E40">
      <w:pPr>
        <w:spacing w:line="560" w:lineRule="exact"/>
        <w:ind w:firstLineChars="200" w:firstLine="640"/>
        <w:rPr>
          <w:rFonts w:ascii="仿宋" w:eastAsia="仿宋" w:hAnsi="仿宋" w:cs="宋体"/>
          <w:color w:val="FF0000"/>
          <w:kern w:val="0"/>
          <w:sz w:val="21"/>
          <w:szCs w:val="32"/>
        </w:rPr>
      </w:pPr>
      <w:r w:rsidRPr="00004C0E">
        <w:rPr>
          <w:rFonts w:ascii="黑体" w:eastAsia="黑体" w:hAnsi="黑体" w:hint="eastAsia"/>
          <w:sz w:val="32"/>
          <w:szCs w:val="32"/>
        </w:rPr>
        <w:t>第十七条</w:t>
      </w:r>
      <w:r w:rsidRPr="00004C0E">
        <w:rPr>
          <w:rFonts w:ascii="仿宋" w:eastAsia="仿宋" w:hAnsi="仿宋" w:hint="eastAsia"/>
          <w:b/>
          <w:sz w:val="32"/>
          <w:szCs w:val="32"/>
        </w:rPr>
        <w:t xml:space="preserve">  </w:t>
      </w:r>
      <w:r w:rsidRPr="00004C0E">
        <w:rPr>
          <w:rFonts w:ascii="仿宋" w:eastAsia="仿宋" w:hAnsi="仿宋" w:cs="宋体" w:hint="eastAsia"/>
          <w:color w:val="000000"/>
          <w:kern w:val="0"/>
          <w:sz w:val="32"/>
          <w:szCs w:val="32"/>
        </w:rPr>
        <w:t>项目审定。</w:t>
      </w:r>
      <w:r w:rsidRPr="00004C0E">
        <w:rPr>
          <w:rFonts w:ascii="仿宋" w:eastAsia="仿宋" w:hAnsi="仿宋" w:cs="宋体" w:hint="eastAsia"/>
          <w:kern w:val="0"/>
          <w:sz w:val="32"/>
          <w:szCs w:val="32"/>
        </w:rPr>
        <w:t>归口业务科室根据评审意见，确定拟批准立项或推荐上报的项目名单，经业务分管领导审定后</w:t>
      </w:r>
      <w:proofErr w:type="gramStart"/>
      <w:r w:rsidRPr="00004C0E">
        <w:rPr>
          <w:rFonts w:ascii="仿宋" w:eastAsia="仿宋" w:hAnsi="仿宋" w:cs="宋体" w:hint="eastAsia"/>
          <w:kern w:val="0"/>
          <w:sz w:val="32"/>
          <w:szCs w:val="32"/>
        </w:rPr>
        <w:t>报项目</w:t>
      </w:r>
      <w:proofErr w:type="gramEnd"/>
      <w:r w:rsidRPr="00004C0E">
        <w:rPr>
          <w:rFonts w:ascii="仿宋" w:eastAsia="仿宋" w:hAnsi="仿宋" w:cs="宋体" w:hint="eastAsia"/>
          <w:kern w:val="0"/>
          <w:sz w:val="32"/>
          <w:szCs w:val="32"/>
        </w:rPr>
        <w:t>办公室汇总。对竞争性项目或推荐上报的项目由项目办公室报领导小组审定；任务类项目经业务分管领导审核后，报领导小组审定；对于确需急报的项目，程序另行确定。</w:t>
      </w:r>
    </w:p>
    <w:p w14:paraId="09ED0184" w14:textId="77777777" w:rsidR="00052E40" w:rsidRPr="002B0DED" w:rsidRDefault="00052E40" w:rsidP="00052E40">
      <w:pPr>
        <w:spacing w:line="560" w:lineRule="exact"/>
        <w:ind w:firstLineChars="200" w:firstLine="640"/>
        <w:rPr>
          <w:rFonts w:ascii="仿宋" w:eastAsia="仿宋" w:hAnsi="仿宋"/>
          <w:sz w:val="32"/>
          <w:szCs w:val="32"/>
        </w:rPr>
      </w:pPr>
      <w:r w:rsidRPr="00004C0E">
        <w:rPr>
          <w:rFonts w:ascii="黑体" w:eastAsia="黑体" w:hAnsi="黑体" w:hint="eastAsia"/>
          <w:sz w:val="32"/>
          <w:szCs w:val="32"/>
        </w:rPr>
        <w:t>第十八条</w:t>
      </w:r>
      <w:r w:rsidRPr="00004C0E">
        <w:rPr>
          <w:rFonts w:ascii="仿宋" w:eastAsia="仿宋" w:hAnsi="仿宋" w:hint="eastAsia"/>
          <w:b/>
          <w:sz w:val="32"/>
          <w:szCs w:val="32"/>
        </w:rPr>
        <w:t xml:space="preserve">  </w:t>
      </w:r>
      <w:r w:rsidRPr="002B0DED">
        <w:rPr>
          <w:rFonts w:ascii="仿宋" w:eastAsia="仿宋" w:hAnsi="仿宋" w:hint="eastAsia"/>
          <w:sz w:val="32"/>
          <w:szCs w:val="32"/>
        </w:rPr>
        <w:t>项目立项公示。</w:t>
      </w:r>
    </w:p>
    <w:p w14:paraId="645FE577" w14:textId="77777777" w:rsidR="00052E40" w:rsidRPr="002B0DED" w:rsidRDefault="00052E40" w:rsidP="00052E40">
      <w:pPr>
        <w:spacing w:line="560" w:lineRule="exact"/>
        <w:ind w:firstLineChars="200" w:firstLine="640"/>
        <w:rPr>
          <w:rFonts w:ascii="仿宋" w:eastAsia="仿宋" w:hAnsi="仿宋"/>
          <w:sz w:val="32"/>
          <w:szCs w:val="32"/>
        </w:rPr>
      </w:pPr>
      <w:r w:rsidRPr="002B0DED">
        <w:rPr>
          <w:rFonts w:ascii="仿宋" w:eastAsia="仿宋" w:hAnsi="仿宋" w:hint="eastAsia"/>
          <w:sz w:val="32"/>
          <w:szCs w:val="32"/>
        </w:rPr>
        <w:t>（一）对拟同意申报</w:t>
      </w:r>
      <w:proofErr w:type="gramStart"/>
      <w:r w:rsidRPr="002B0DED">
        <w:rPr>
          <w:rFonts w:ascii="仿宋" w:eastAsia="仿宋" w:hAnsi="仿宋" w:hint="eastAsia"/>
          <w:sz w:val="32"/>
          <w:szCs w:val="32"/>
        </w:rPr>
        <w:t>及同意</w:t>
      </w:r>
      <w:proofErr w:type="gramEnd"/>
      <w:r w:rsidRPr="002B0DED">
        <w:rPr>
          <w:rFonts w:ascii="仿宋" w:eastAsia="仿宋" w:hAnsi="仿宋" w:hint="eastAsia"/>
          <w:sz w:val="32"/>
          <w:szCs w:val="32"/>
        </w:rPr>
        <w:t>实施的竞争性项目，按照上级文件要求由项目办公室在常熟市人民政府网站上进行公示，公示时间为5个工作日（另有规定的从其规定），公示内容包括项目名称、项目类别、申报单位、建设地点、建设内容、建设期限、投资概况及资金来源等。</w:t>
      </w:r>
      <w:bookmarkStart w:id="1" w:name="_GoBack"/>
      <w:bookmarkEnd w:id="1"/>
    </w:p>
    <w:p w14:paraId="4DF2EF21" w14:textId="77777777" w:rsidR="00052E40" w:rsidRPr="002B0DED" w:rsidRDefault="00052E40" w:rsidP="00052E40">
      <w:pPr>
        <w:spacing w:line="560" w:lineRule="exact"/>
        <w:ind w:firstLineChars="200" w:firstLine="640"/>
        <w:rPr>
          <w:rFonts w:ascii="仿宋" w:eastAsia="仿宋" w:hAnsi="仿宋" w:hint="eastAsia"/>
          <w:sz w:val="32"/>
          <w:szCs w:val="32"/>
        </w:rPr>
      </w:pPr>
      <w:r w:rsidRPr="002B0DED">
        <w:rPr>
          <w:rFonts w:ascii="仿宋" w:eastAsia="仿宋" w:hAnsi="仿宋" w:hint="eastAsia"/>
          <w:sz w:val="32"/>
          <w:szCs w:val="32"/>
        </w:rPr>
        <w:lastRenderedPageBreak/>
        <w:t>（二）公示期间有异议的项目由归口业务科室会同项目办公室负责核实，根据核实情况</w:t>
      </w:r>
      <w:proofErr w:type="gramStart"/>
      <w:r w:rsidRPr="002B0DED">
        <w:rPr>
          <w:rFonts w:ascii="仿宋" w:eastAsia="仿宋" w:hAnsi="仿宋" w:hint="eastAsia"/>
          <w:sz w:val="32"/>
          <w:szCs w:val="32"/>
        </w:rPr>
        <w:t>报业务</w:t>
      </w:r>
      <w:proofErr w:type="gramEnd"/>
      <w:r w:rsidRPr="002B0DED">
        <w:rPr>
          <w:rFonts w:ascii="仿宋" w:eastAsia="仿宋" w:hAnsi="仿宋" w:hint="eastAsia"/>
          <w:sz w:val="32"/>
          <w:szCs w:val="32"/>
        </w:rPr>
        <w:t>分管领导，经</w:t>
      </w:r>
      <w:proofErr w:type="gramStart"/>
      <w:r w:rsidRPr="002B0DED">
        <w:rPr>
          <w:rFonts w:ascii="仿宋" w:eastAsia="仿宋" w:hAnsi="仿宋" w:hint="eastAsia"/>
          <w:sz w:val="32"/>
          <w:szCs w:val="32"/>
        </w:rPr>
        <w:t>局农业</w:t>
      </w:r>
      <w:proofErr w:type="gramEnd"/>
      <w:r w:rsidRPr="002B0DED">
        <w:rPr>
          <w:rFonts w:ascii="仿宋" w:eastAsia="仿宋" w:hAnsi="仿宋" w:hint="eastAsia"/>
          <w:sz w:val="32"/>
          <w:szCs w:val="32"/>
        </w:rPr>
        <w:t>项目管理领导小组审定。</w:t>
      </w:r>
    </w:p>
    <w:p w14:paraId="7BCCAA37" w14:textId="77777777" w:rsidR="00052E40" w:rsidRPr="002B0DED" w:rsidRDefault="00052E40" w:rsidP="00052E40">
      <w:pPr>
        <w:spacing w:line="560" w:lineRule="exact"/>
        <w:ind w:firstLineChars="200" w:firstLine="640"/>
        <w:rPr>
          <w:rFonts w:ascii="仿宋" w:eastAsia="仿宋" w:hAnsi="仿宋" w:hint="eastAsia"/>
          <w:sz w:val="32"/>
          <w:szCs w:val="32"/>
        </w:rPr>
      </w:pPr>
      <w:r w:rsidRPr="002B0DED">
        <w:rPr>
          <w:rFonts w:ascii="仿宋" w:eastAsia="仿宋" w:hAnsi="仿宋" w:hint="eastAsia"/>
          <w:sz w:val="32"/>
          <w:szCs w:val="32"/>
        </w:rPr>
        <w:t>（三）拟立项项目经公示无异议后，正式批复立项。</w:t>
      </w:r>
    </w:p>
    <w:p w14:paraId="75AAE907" w14:textId="77777777" w:rsidR="00052E40" w:rsidRPr="00004C0E" w:rsidRDefault="00052E40" w:rsidP="00052E40">
      <w:pPr>
        <w:spacing w:line="560" w:lineRule="exact"/>
        <w:ind w:firstLineChars="200" w:firstLine="640"/>
        <w:rPr>
          <w:rFonts w:ascii="仿宋" w:eastAsia="仿宋" w:hAnsi="仿宋" w:hint="eastAsia"/>
          <w:sz w:val="32"/>
          <w:szCs w:val="32"/>
        </w:rPr>
      </w:pPr>
    </w:p>
    <w:p w14:paraId="38BAA4DC" w14:textId="77777777" w:rsidR="00052E40" w:rsidRPr="002B0DED" w:rsidRDefault="00052E40" w:rsidP="00052E40">
      <w:pPr>
        <w:spacing w:line="560" w:lineRule="exact"/>
        <w:jc w:val="center"/>
        <w:rPr>
          <w:rFonts w:ascii="黑体" w:eastAsia="黑体" w:hAnsi="黑体" w:cs="宋体"/>
          <w:color w:val="000000"/>
          <w:kern w:val="0"/>
          <w:sz w:val="32"/>
          <w:szCs w:val="32"/>
        </w:rPr>
      </w:pPr>
      <w:r w:rsidRPr="002B0DED">
        <w:rPr>
          <w:rFonts w:ascii="黑体" w:eastAsia="黑体" w:hAnsi="黑体" w:cs="宋体" w:hint="eastAsia"/>
          <w:color w:val="000000"/>
          <w:kern w:val="0"/>
          <w:sz w:val="32"/>
          <w:szCs w:val="32"/>
        </w:rPr>
        <w:t>第四章    项目实施</w:t>
      </w:r>
    </w:p>
    <w:p w14:paraId="6B535460" w14:textId="77777777" w:rsidR="00052E40" w:rsidRPr="00004C0E" w:rsidRDefault="00052E40" w:rsidP="00052E40">
      <w:pPr>
        <w:spacing w:line="560" w:lineRule="exact"/>
        <w:ind w:firstLineChars="200" w:firstLine="640"/>
        <w:rPr>
          <w:rFonts w:ascii="仿宋" w:eastAsia="仿宋" w:hAnsi="仿宋" w:hint="eastAsia"/>
          <w:b/>
          <w:sz w:val="32"/>
          <w:szCs w:val="32"/>
        </w:rPr>
      </w:pPr>
      <w:r w:rsidRPr="00004C0E">
        <w:rPr>
          <w:rFonts w:ascii="黑体" w:eastAsia="黑体" w:hAnsi="黑体" w:hint="eastAsia"/>
          <w:sz w:val="32"/>
          <w:szCs w:val="32"/>
        </w:rPr>
        <w:t>第十九条</w:t>
      </w:r>
      <w:r w:rsidRPr="00004C0E">
        <w:rPr>
          <w:rFonts w:ascii="仿宋" w:eastAsia="仿宋" w:hAnsi="仿宋" w:hint="eastAsia"/>
          <w:b/>
          <w:sz w:val="32"/>
          <w:szCs w:val="32"/>
        </w:rPr>
        <w:t xml:space="preserve">  </w:t>
      </w:r>
      <w:r w:rsidRPr="00004C0E">
        <w:rPr>
          <w:rFonts w:ascii="仿宋" w:eastAsia="仿宋" w:hAnsi="仿宋" w:hint="eastAsia"/>
          <w:sz w:val="32"/>
          <w:szCs w:val="32"/>
        </w:rPr>
        <w:t>项目管理人员。项目实施主体应明确项目建设责任人和联系人，归口业务科室也应分项目明确管理或实施联系人，一并汇总后</w:t>
      </w:r>
      <w:proofErr w:type="gramStart"/>
      <w:r w:rsidRPr="00004C0E">
        <w:rPr>
          <w:rFonts w:ascii="仿宋" w:eastAsia="仿宋" w:hAnsi="仿宋" w:hint="eastAsia"/>
          <w:sz w:val="32"/>
          <w:szCs w:val="32"/>
        </w:rPr>
        <w:t>报项目</w:t>
      </w:r>
      <w:proofErr w:type="gramEnd"/>
      <w:r w:rsidRPr="00004C0E">
        <w:rPr>
          <w:rFonts w:ascii="仿宋" w:eastAsia="仿宋" w:hAnsi="仿宋" w:hint="eastAsia"/>
          <w:sz w:val="32"/>
          <w:szCs w:val="32"/>
        </w:rPr>
        <w:t>办公室。</w:t>
      </w:r>
    </w:p>
    <w:p w14:paraId="76D8D983" w14:textId="77777777" w:rsidR="00052E40" w:rsidRPr="00004C0E" w:rsidRDefault="00052E40" w:rsidP="00052E40">
      <w:pPr>
        <w:spacing w:line="560" w:lineRule="exact"/>
        <w:ind w:firstLineChars="200" w:firstLine="640"/>
        <w:rPr>
          <w:rFonts w:ascii="仿宋" w:eastAsia="仿宋" w:hAnsi="仿宋" w:hint="eastAsia"/>
          <w:color w:val="000000"/>
          <w:sz w:val="32"/>
          <w:szCs w:val="32"/>
        </w:rPr>
      </w:pPr>
      <w:r w:rsidRPr="00004C0E">
        <w:rPr>
          <w:rFonts w:ascii="黑体" w:eastAsia="黑体" w:hAnsi="黑体" w:hint="eastAsia"/>
          <w:sz w:val="32"/>
          <w:szCs w:val="32"/>
        </w:rPr>
        <w:t>第二十条</w:t>
      </w:r>
      <w:r w:rsidRPr="00004C0E">
        <w:rPr>
          <w:rFonts w:ascii="仿宋" w:eastAsia="仿宋" w:hAnsi="仿宋" w:hint="eastAsia"/>
          <w:b/>
          <w:sz w:val="32"/>
          <w:szCs w:val="32"/>
        </w:rPr>
        <w:t xml:space="preserve">  </w:t>
      </w:r>
      <w:r w:rsidRPr="00004C0E">
        <w:rPr>
          <w:rFonts w:ascii="仿宋" w:eastAsia="仿宋" w:hAnsi="仿宋" w:hint="eastAsia"/>
          <w:sz w:val="32"/>
          <w:szCs w:val="32"/>
        </w:rPr>
        <w:t>项目实施。</w:t>
      </w:r>
      <w:r w:rsidRPr="00004C0E">
        <w:rPr>
          <w:rFonts w:ascii="仿宋" w:eastAsia="仿宋" w:hAnsi="仿宋" w:hint="eastAsia"/>
          <w:color w:val="000000"/>
          <w:sz w:val="32"/>
          <w:szCs w:val="32"/>
        </w:rPr>
        <w:t>项目实施主体必须严格按照项目实施方案或批复文件的规定执行。如确需变更或调整的，须在规定时间内按权限范围逐级提出书面申请，经项目批复部门同意后方可实施。</w:t>
      </w:r>
    </w:p>
    <w:p w14:paraId="781D737E" w14:textId="77777777" w:rsidR="00052E40" w:rsidRPr="00004C0E" w:rsidRDefault="00052E40" w:rsidP="00052E40">
      <w:pPr>
        <w:spacing w:line="560" w:lineRule="exact"/>
        <w:ind w:firstLineChars="200" w:firstLine="640"/>
        <w:rPr>
          <w:rFonts w:ascii="仿宋" w:eastAsia="仿宋" w:hAnsi="仿宋" w:hint="eastAsia"/>
          <w:sz w:val="32"/>
          <w:szCs w:val="32"/>
        </w:rPr>
      </w:pPr>
      <w:r w:rsidRPr="00004C0E">
        <w:rPr>
          <w:rFonts w:ascii="黑体" w:eastAsia="黑体" w:hAnsi="黑体" w:hint="eastAsia"/>
          <w:sz w:val="32"/>
          <w:szCs w:val="32"/>
        </w:rPr>
        <w:t>第二十一条</w:t>
      </w:r>
      <w:r w:rsidRPr="00004C0E">
        <w:rPr>
          <w:rFonts w:ascii="仿宋" w:eastAsia="仿宋" w:hAnsi="仿宋" w:hint="eastAsia"/>
          <w:b/>
          <w:sz w:val="32"/>
          <w:szCs w:val="32"/>
        </w:rPr>
        <w:t xml:space="preserve">  </w:t>
      </w:r>
      <w:r w:rsidRPr="00004C0E">
        <w:rPr>
          <w:rFonts w:ascii="仿宋" w:eastAsia="仿宋" w:hAnsi="仿宋" w:hint="eastAsia"/>
          <w:sz w:val="32"/>
          <w:szCs w:val="32"/>
        </w:rPr>
        <w:t>项目终止。项目实施期间，因客观条件变化无法启动实施或无法实施完成的项目，项目实施主体需及时提出终止申请。经所在镇（街道）农业农村管理部门审核后，报归口业务科室。归口业务科室负责核实相关情况，经业务分管领导同意后，由原项目批复部门确认终止实施，相关材料</w:t>
      </w:r>
      <w:proofErr w:type="gramStart"/>
      <w:r w:rsidRPr="00004C0E">
        <w:rPr>
          <w:rFonts w:ascii="仿宋" w:eastAsia="仿宋" w:hAnsi="仿宋" w:hint="eastAsia"/>
          <w:sz w:val="32"/>
          <w:szCs w:val="32"/>
        </w:rPr>
        <w:t>报项目</w:t>
      </w:r>
      <w:proofErr w:type="gramEnd"/>
      <w:r w:rsidRPr="00004C0E">
        <w:rPr>
          <w:rFonts w:ascii="仿宋" w:eastAsia="仿宋" w:hAnsi="仿宋" w:hint="eastAsia"/>
          <w:sz w:val="32"/>
          <w:szCs w:val="32"/>
        </w:rPr>
        <w:t>办公室备案。在项目实施管理过程中，对未能如期完成或整改到位的项目，原项目批复部门可按规定直接终止项目,项目资金按财政部</w:t>
      </w:r>
      <w:proofErr w:type="gramStart"/>
      <w:r w:rsidRPr="00004C0E">
        <w:rPr>
          <w:rFonts w:ascii="仿宋" w:eastAsia="仿宋" w:hAnsi="仿宋" w:hint="eastAsia"/>
          <w:sz w:val="32"/>
          <w:szCs w:val="32"/>
        </w:rPr>
        <w:t>门相关</w:t>
      </w:r>
      <w:proofErr w:type="gramEnd"/>
      <w:r w:rsidRPr="00004C0E">
        <w:rPr>
          <w:rFonts w:ascii="仿宋" w:eastAsia="仿宋" w:hAnsi="仿宋" w:hint="eastAsia"/>
          <w:sz w:val="32"/>
          <w:szCs w:val="32"/>
        </w:rPr>
        <w:t>规定处理。</w:t>
      </w:r>
    </w:p>
    <w:p w14:paraId="1CE4A130" w14:textId="77777777" w:rsidR="00052E40" w:rsidRPr="00004C0E" w:rsidRDefault="00052E40" w:rsidP="00052E40">
      <w:pPr>
        <w:spacing w:line="560" w:lineRule="exact"/>
        <w:ind w:firstLineChars="200" w:firstLine="640"/>
        <w:rPr>
          <w:rFonts w:ascii="仿宋" w:eastAsia="仿宋" w:hAnsi="仿宋" w:cs="宋体"/>
          <w:color w:val="000000"/>
          <w:kern w:val="0"/>
          <w:sz w:val="32"/>
          <w:szCs w:val="32"/>
        </w:rPr>
      </w:pPr>
      <w:r w:rsidRPr="00004C0E">
        <w:rPr>
          <w:rFonts w:ascii="黑体" w:eastAsia="黑体" w:hAnsi="黑体" w:hint="eastAsia"/>
          <w:sz w:val="32"/>
          <w:szCs w:val="32"/>
        </w:rPr>
        <w:t>第二十二条</w:t>
      </w:r>
      <w:r w:rsidRPr="00004C0E">
        <w:rPr>
          <w:rFonts w:ascii="仿宋" w:eastAsia="仿宋" w:hAnsi="仿宋" w:hint="eastAsia"/>
          <w:b/>
          <w:sz w:val="32"/>
          <w:szCs w:val="32"/>
        </w:rPr>
        <w:t xml:space="preserve">  </w:t>
      </w:r>
      <w:r w:rsidRPr="00004C0E">
        <w:rPr>
          <w:rFonts w:ascii="仿宋" w:eastAsia="仿宋" w:hAnsi="仿宋" w:hint="eastAsia"/>
          <w:sz w:val="32"/>
          <w:szCs w:val="32"/>
        </w:rPr>
        <w:t>项目档案。</w:t>
      </w:r>
      <w:r w:rsidRPr="00004C0E">
        <w:rPr>
          <w:rFonts w:ascii="仿宋" w:eastAsia="仿宋" w:hAnsi="仿宋" w:cs="宋体" w:hint="eastAsia"/>
          <w:color w:val="000000"/>
          <w:kern w:val="0"/>
          <w:sz w:val="32"/>
          <w:szCs w:val="32"/>
        </w:rPr>
        <w:t>项目承担单位要按照项目管理要求，建立规范的项目档案。档案内容主要包括：项目申报材料、计划下达文件、项目批复及实施方案、合同协议书、</w:t>
      </w:r>
      <w:r w:rsidRPr="00004C0E">
        <w:rPr>
          <w:rFonts w:ascii="仿宋" w:eastAsia="仿宋" w:hAnsi="仿宋" w:cs="宋体" w:hint="eastAsia"/>
          <w:color w:val="000000"/>
          <w:kern w:val="0"/>
          <w:sz w:val="32"/>
          <w:szCs w:val="32"/>
        </w:rPr>
        <w:lastRenderedPageBreak/>
        <w:t>项目建设台帐、审计报告、影像图片、项目督查材料、项目验收申请及验收报告等，涉及到项目实施内容变更的，需要变更申请、相关部门批复等档案材料。</w:t>
      </w:r>
    </w:p>
    <w:p w14:paraId="0A085E05" w14:textId="77777777" w:rsidR="00052E40" w:rsidRPr="00004C0E" w:rsidRDefault="00052E40" w:rsidP="00052E40">
      <w:pPr>
        <w:spacing w:line="560" w:lineRule="exact"/>
        <w:ind w:firstLineChars="200" w:firstLine="640"/>
        <w:rPr>
          <w:rFonts w:ascii="仿宋" w:eastAsia="仿宋" w:hAnsi="仿宋"/>
          <w:sz w:val="32"/>
          <w:szCs w:val="32"/>
        </w:rPr>
      </w:pPr>
    </w:p>
    <w:p w14:paraId="7E0BA667" w14:textId="77777777" w:rsidR="00052E40" w:rsidRPr="002B0DED" w:rsidRDefault="00052E40" w:rsidP="00052E40">
      <w:pPr>
        <w:spacing w:line="560" w:lineRule="exact"/>
        <w:jc w:val="center"/>
        <w:rPr>
          <w:rFonts w:ascii="黑体" w:eastAsia="黑体" w:hAnsi="黑体" w:cs="宋体"/>
          <w:color w:val="000000"/>
          <w:kern w:val="0"/>
          <w:sz w:val="32"/>
          <w:szCs w:val="32"/>
        </w:rPr>
      </w:pPr>
      <w:r w:rsidRPr="00004C0E">
        <w:rPr>
          <w:rFonts w:ascii="黑体" w:eastAsia="黑体" w:hAnsi="黑体" w:cs="宋体" w:hint="eastAsia"/>
          <w:color w:val="000000"/>
          <w:kern w:val="0"/>
          <w:sz w:val="32"/>
          <w:szCs w:val="32"/>
        </w:rPr>
        <w:t>第五章 项目督查</w:t>
      </w:r>
    </w:p>
    <w:p w14:paraId="1FFBAD4A" w14:textId="77777777" w:rsidR="00052E40" w:rsidRPr="00004C0E" w:rsidRDefault="00052E40" w:rsidP="00052E40">
      <w:pPr>
        <w:spacing w:line="560" w:lineRule="exact"/>
        <w:ind w:firstLine="643"/>
        <w:rPr>
          <w:rFonts w:ascii="仿宋" w:eastAsia="仿宋" w:hAnsi="仿宋" w:cs="宋体"/>
          <w:color w:val="000000"/>
          <w:kern w:val="0"/>
          <w:sz w:val="21"/>
          <w:szCs w:val="32"/>
        </w:rPr>
      </w:pPr>
      <w:r w:rsidRPr="00004C0E">
        <w:rPr>
          <w:rFonts w:ascii="黑体" w:eastAsia="黑体" w:hAnsi="黑体" w:hint="eastAsia"/>
          <w:sz w:val="32"/>
          <w:szCs w:val="32"/>
        </w:rPr>
        <w:t>第二十三条</w:t>
      </w:r>
      <w:r w:rsidRPr="00004C0E">
        <w:rPr>
          <w:rFonts w:ascii="仿宋" w:eastAsia="仿宋" w:hAnsi="仿宋" w:hint="eastAsia"/>
          <w:b/>
          <w:sz w:val="32"/>
          <w:szCs w:val="32"/>
        </w:rPr>
        <w:t xml:space="preserve">  </w:t>
      </w:r>
      <w:r w:rsidRPr="00004C0E">
        <w:rPr>
          <w:rFonts w:ascii="仿宋" w:eastAsia="仿宋" w:hAnsi="仿宋" w:hint="eastAsia"/>
          <w:sz w:val="32"/>
          <w:szCs w:val="32"/>
        </w:rPr>
        <w:t>项目督查。</w:t>
      </w:r>
      <w:r w:rsidRPr="00004C0E">
        <w:rPr>
          <w:rFonts w:ascii="仿宋" w:eastAsia="仿宋" w:hAnsi="仿宋" w:cs="宋体" w:hint="eastAsia"/>
          <w:color w:val="000000"/>
          <w:kern w:val="0"/>
          <w:sz w:val="32"/>
          <w:szCs w:val="32"/>
        </w:rPr>
        <w:t>项目办公室牵头组织苏州市级及以上农业项目中期督查工作，督促农业项目按计划实施。归口业务科室组织开展项目日常督察，实行全过程监督，按实保质完成项目建设。</w:t>
      </w:r>
    </w:p>
    <w:p w14:paraId="1533AAB4" w14:textId="77777777" w:rsidR="00052E40" w:rsidRPr="00004C0E" w:rsidRDefault="00052E40" w:rsidP="00052E40">
      <w:pPr>
        <w:spacing w:line="560" w:lineRule="exact"/>
        <w:ind w:firstLineChars="200" w:firstLine="640"/>
        <w:rPr>
          <w:rFonts w:ascii="仿宋" w:eastAsia="仿宋" w:hAnsi="仿宋" w:cs="宋体" w:hint="eastAsia"/>
          <w:color w:val="000000"/>
          <w:kern w:val="0"/>
          <w:sz w:val="32"/>
          <w:szCs w:val="32"/>
        </w:rPr>
      </w:pPr>
      <w:r w:rsidRPr="00004C0E">
        <w:rPr>
          <w:rFonts w:ascii="黑体" w:eastAsia="黑体" w:hAnsi="黑体" w:hint="eastAsia"/>
          <w:sz w:val="32"/>
          <w:szCs w:val="32"/>
        </w:rPr>
        <w:t>第二十四条</w:t>
      </w:r>
      <w:r w:rsidRPr="00004C0E">
        <w:rPr>
          <w:rFonts w:ascii="仿宋" w:eastAsia="仿宋" w:hAnsi="仿宋" w:hint="eastAsia"/>
          <w:sz w:val="32"/>
          <w:szCs w:val="32"/>
        </w:rPr>
        <w:t xml:space="preserve">  督查内容。督查内容主要包括项目实施方案执行情况、项目建设管理情况、项目资金使用情况、项目绩效目标完成情况、项目档案管理情况及常熟市农业项目管理系统中信息录入情况等方面。</w:t>
      </w:r>
    </w:p>
    <w:p w14:paraId="7A28856B" w14:textId="77777777" w:rsidR="00052E40" w:rsidRPr="00004C0E" w:rsidRDefault="00052E40" w:rsidP="00052E40">
      <w:pPr>
        <w:spacing w:line="560" w:lineRule="exact"/>
        <w:ind w:firstLineChars="200" w:firstLine="640"/>
        <w:rPr>
          <w:rFonts w:ascii="仿宋" w:eastAsia="仿宋" w:hAnsi="仿宋" w:cs="宋体" w:hint="eastAsia"/>
          <w:kern w:val="0"/>
          <w:sz w:val="32"/>
          <w:szCs w:val="32"/>
        </w:rPr>
      </w:pPr>
      <w:r w:rsidRPr="00004C0E">
        <w:rPr>
          <w:rFonts w:ascii="黑体" w:eastAsia="黑体" w:hAnsi="黑体" w:hint="eastAsia"/>
          <w:sz w:val="32"/>
          <w:szCs w:val="32"/>
        </w:rPr>
        <w:t>第二十五条</w:t>
      </w:r>
      <w:r w:rsidRPr="00004C0E">
        <w:rPr>
          <w:rFonts w:ascii="仿宋" w:eastAsia="仿宋" w:hAnsi="仿宋" w:hint="eastAsia"/>
          <w:b/>
          <w:sz w:val="32"/>
          <w:szCs w:val="32"/>
        </w:rPr>
        <w:t xml:space="preserve">  </w:t>
      </w:r>
      <w:r w:rsidRPr="00004C0E">
        <w:rPr>
          <w:rFonts w:ascii="仿宋" w:eastAsia="仿宋" w:hAnsi="仿宋" w:hint="eastAsia"/>
          <w:sz w:val="32"/>
          <w:szCs w:val="32"/>
        </w:rPr>
        <w:t>督查方式。</w:t>
      </w:r>
      <w:r w:rsidRPr="00004C0E">
        <w:rPr>
          <w:rFonts w:ascii="仿宋" w:eastAsia="仿宋" w:hAnsi="仿宋" w:cs="宋体" w:hint="eastAsia"/>
          <w:color w:val="000000"/>
          <w:kern w:val="0"/>
          <w:sz w:val="32"/>
          <w:szCs w:val="32"/>
        </w:rPr>
        <w:t>归口业务科室开展项目督查应深入项目现场一线，了解项目实施进度，查看建设内容完成情况。根据现场督查情况填写督查情况表，交被查单位存档并</w:t>
      </w:r>
      <w:proofErr w:type="gramStart"/>
      <w:r w:rsidRPr="00004C0E">
        <w:rPr>
          <w:rFonts w:ascii="仿宋" w:eastAsia="仿宋" w:hAnsi="仿宋" w:cs="宋体" w:hint="eastAsia"/>
          <w:color w:val="000000"/>
          <w:kern w:val="0"/>
          <w:sz w:val="32"/>
          <w:szCs w:val="32"/>
        </w:rPr>
        <w:t>报项目</w:t>
      </w:r>
      <w:proofErr w:type="gramEnd"/>
      <w:r w:rsidRPr="00004C0E">
        <w:rPr>
          <w:rFonts w:ascii="仿宋" w:eastAsia="仿宋" w:hAnsi="仿宋" w:cs="宋体" w:hint="eastAsia"/>
          <w:color w:val="000000"/>
          <w:kern w:val="0"/>
          <w:sz w:val="32"/>
          <w:szCs w:val="32"/>
        </w:rPr>
        <w:t>办公室备案。</w:t>
      </w:r>
      <w:r w:rsidRPr="00004C0E">
        <w:rPr>
          <w:rFonts w:ascii="仿宋" w:eastAsia="仿宋" w:hAnsi="仿宋" w:cs="宋体" w:hint="eastAsia"/>
          <w:kern w:val="0"/>
          <w:sz w:val="32"/>
          <w:szCs w:val="32"/>
        </w:rPr>
        <w:t>督查中发现的问题由归口业务科室负责督促整改落实。</w:t>
      </w:r>
    </w:p>
    <w:p w14:paraId="7F934564"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黑体" w:eastAsia="黑体" w:hAnsi="黑体" w:hint="eastAsia"/>
          <w:sz w:val="32"/>
          <w:szCs w:val="32"/>
        </w:rPr>
        <w:t>第二十六条</w:t>
      </w:r>
      <w:r w:rsidRPr="00004C0E">
        <w:rPr>
          <w:rFonts w:ascii="仿宋" w:eastAsia="仿宋" w:hAnsi="仿宋" w:hint="eastAsia"/>
          <w:b/>
          <w:sz w:val="32"/>
          <w:szCs w:val="32"/>
        </w:rPr>
        <w:t xml:space="preserve">  </w:t>
      </w:r>
      <w:r w:rsidRPr="00004C0E">
        <w:rPr>
          <w:rFonts w:ascii="仿宋" w:eastAsia="仿宋" w:hAnsi="仿宋" w:hint="eastAsia"/>
          <w:sz w:val="32"/>
          <w:szCs w:val="32"/>
        </w:rPr>
        <w:t>督查结论。对于督查过程中发现的问题，根据情节轻重及落实整改情况，报</w:t>
      </w:r>
      <w:proofErr w:type="gramStart"/>
      <w:r w:rsidRPr="00004C0E">
        <w:rPr>
          <w:rFonts w:ascii="仿宋" w:eastAsia="仿宋" w:hAnsi="仿宋" w:hint="eastAsia"/>
          <w:sz w:val="32"/>
          <w:szCs w:val="32"/>
        </w:rPr>
        <w:t>局农业</w:t>
      </w:r>
      <w:proofErr w:type="gramEnd"/>
      <w:r w:rsidRPr="00004C0E">
        <w:rPr>
          <w:rFonts w:ascii="仿宋" w:eastAsia="仿宋" w:hAnsi="仿宋" w:cs="宋体" w:hint="eastAsia"/>
          <w:color w:val="000000"/>
          <w:kern w:val="0"/>
          <w:sz w:val="32"/>
          <w:szCs w:val="32"/>
        </w:rPr>
        <w:t>项目管理领导小组</w:t>
      </w:r>
      <w:r w:rsidRPr="00004C0E">
        <w:rPr>
          <w:rFonts w:ascii="仿宋" w:eastAsia="仿宋" w:hAnsi="仿宋" w:hint="eastAsia"/>
          <w:sz w:val="32"/>
          <w:szCs w:val="32"/>
        </w:rPr>
        <w:t>确认，可采取责令限期整改、通报批评、申请暂停拨付项目资金、暂停项目建设、申请撤销项目等措施。</w:t>
      </w:r>
    </w:p>
    <w:p w14:paraId="4FDA0058"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黑体" w:eastAsia="黑体" w:hAnsi="黑体" w:hint="eastAsia"/>
          <w:sz w:val="32"/>
          <w:szCs w:val="32"/>
        </w:rPr>
        <w:t>第二十七条</w:t>
      </w:r>
      <w:r w:rsidRPr="00004C0E">
        <w:rPr>
          <w:rFonts w:ascii="仿宋" w:eastAsia="仿宋" w:hAnsi="仿宋" w:hint="eastAsia"/>
          <w:b/>
          <w:sz w:val="32"/>
          <w:szCs w:val="32"/>
        </w:rPr>
        <w:t xml:space="preserve">  </w:t>
      </w:r>
      <w:r w:rsidRPr="00004C0E">
        <w:rPr>
          <w:rFonts w:ascii="仿宋" w:eastAsia="仿宋" w:hAnsi="仿宋" w:hint="eastAsia"/>
          <w:sz w:val="32"/>
          <w:szCs w:val="32"/>
        </w:rPr>
        <w:t>督查结果运用。</w:t>
      </w:r>
      <w:r w:rsidRPr="00004C0E">
        <w:rPr>
          <w:rFonts w:ascii="仿宋" w:eastAsia="仿宋" w:hAnsi="仿宋" w:cs="宋体" w:hint="eastAsia"/>
          <w:color w:val="000000"/>
          <w:kern w:val="0"/>
          <w:sz w:val="32"/>
          <w:szCs w:val="32"/>
        </w:rPr>
        <w:t>项目实施主体有在建项目且在规定期限内未通过检查验收的，原则上不得申报新项目；</w:t>
      </w:r>
      <w:r w:rsidRPr="00004C0E">
        <w:rPr>
          <w:rFonts w:ascii="仿宋" w:eastAsia="仿宋" w:hAnsi="仿宋" w:cs="宋体" w:hint="eastAsia"/>
          <w:color w:val="000000"/>
          <w:kern w:val="0"/>
          <w:sz w:val="32"/>
          <w:szCs w:val="32"/>
        </w:rPr>
        <w:lastRenderedPageBreak/>
        <w:t>对无法整改或整改后仍达不到检查验收要求的，按本办法第二十一条处，项</w:t>
      </w:r>
      <w:r w:rsidRPr="00004C0E">
        <w:rPr>
          <w:rFonts w:ascii="仿宋" w:eastAsia="仿宋" w:hAnsi="仿宋" w:hint="eastAsia"/>
          <w:sz w:val="32"/>
          <w:szCs w:val="32"/>
        </w:rPr>
        <w:t>目资金按财政部</w:t>
      </w:r>
      <w:proofErr w:type="gramStart"/>
      <w:r w:rsidRPr="00004C0E">
        <w:rPr>
          <w:rFonts w:ascii="仿宋" w:eastAsia="仿宋" w:hAnsi="仿宋" w:hint="eastAsia"/>
          <w:sz w:val="32"/>
          <w:szCs w:val="32"/>
        </w:rPr>
        <w:t>门相关</w:t>
      </w:r>
      <w:proofErr w:type="gramEnd"/>
      <w:r w:rsidRPr="00004C0E">
        <w:rPr>
          <w:rFonts w:ascii="仿宋" w:eastAsia="仿宋" w:hAnsi="仿宋" w:hint="eastAsia"/>
          <w:sz w:val="32"/>
          <w:szCs w:val="32"/>
        </w:rPr>
        <w:t>规定处理。</w:t>
      </w:r>
      <w:r w:rsidRPr="00004C0E">
        <w:rPr>
          <w:rFonts w:ascii="仿宋" w:eastAsia="仿宋" w:hAnsi="仿宋" w:cs="宋体" w:hint="eastAsia"/>
          <w:kern w:val="0"/>
          <w:sz w:val="32"/>
          <w:szCs w:val="32"/>
        </w:rPr>
        <w:t>经</w:t>
      </w:r>
      <w:proofErr w:type="gramStart"/>
      <w:r w:rsidRPr="00004C0E">
        <w:rPr>
          <w:rFonts w:ascii="仿宋" w:eastAsia="仿宋" w:hAnsi="仿宋" w:cs="宋体" w:hint="eastAsia"/>
          <w:kern w:val="0"/>
          <w:sz w:val="32"/>
          <w:szCs w:val="32"/>
        </w:rPr>
        <w:t>局农业</w:t>
      </w:r>
      <w:proofErr w:type="gramEnd"/>
      <w:r w:rsidRPr="00004C0E">
        <w:rPr>
          <w:rFonts w:ascii="仿宋" w:eastAsia="仿宋" w:hAnsi="仿宋" w:cs="宋体" w:hint="eastAsia"/>
          <w:kern w:val="0"/>
          <w:sz w:val="32"/>
          <w:szCs w:val="32"/>
        </w:rPr>
        <w:t>项目管理领导小组同意，</w:t>
      </w:r>
      <w:r w:rsidRPr="00004C0E">
        <w:rPr>
          <w:rFonts w:ascii="仿宋" w:eastAsia="仿宋" w:hAnsi="仿宋" w:cs="宋体" w:hint="eastAsia"/>
          <w:color w:val="000000"/>
          <w:kern w:val="0"/>
          <w:sz w:val="32"/>
          <w:szCs w:val="32"/>
        </w:rPr>
        <w:t>可暂停项目单位农业项目申报资格。</w:t>
      </w:r>
    </w:p>
    <w:p w14:paraId="794C02E9" w14:textId="77777777" w:rsidR="00052E40" w:rsidRPr="00004C0E" w:rsidRDefault="00052E40" w:rsidP="00052E40">
      <w:pPr>
        <w:spacing w:line="560" w:lineRule="exact"/>
        <w:rPr>
          <w:rFonts w:ascii="仿宋" w:eastAsia="仿宋" w:hAnsi="仿宋" w:cs="宋体"/>
          <w:color w:val="000000"/>
          <w:kern w:val="0"/>
          <w:sz w:val="32"/>
          <w:szCs w:val="32"/>
        </w:rPr>
      </w:pPr>
    </w:p>
    <w:p w14:paraId="7418A7C4" w14:textId="77777777" w:rsidR="00052E40" w:rsidRPr="002B0DED" w:rsidRDefault="00052E40" w:rsidP="00052E40">
      <w:pPr>
        <w:spacing w:line="560" w:lineRule="exact"/>
        <w:jc w:val="center"/>
        <w:rPr>
          <w:rFonts w:ascii="黑体" w:eastAsia="黑体" w:hAnsi="黑体" w:cs="宋体"/>
          <w:color w:val="000000"/>
          <w:kern w:val="0"/>
          <w:sz w:val="32"/>
          <w:szCs w:val="32"/>
        </w:rPr>
      </w:pPr>
      <w:r w:rsidRPr="00004C0E">
        <w:rPr>
          <w:rFonts w:ascii="黑体" w:eastAsia="黑体" w:hAnsi="黑体" w:cs="宋体" w:hint="eastAsia"/>
          <w:color w:val="000000"/>
          <w:kern w:val="0"/>
          <w:sz w:val="32"/>
          <w:szCs w:val="32"/>
        </w:rPr>
        <w:t>第六章 项目验收</w:t>
      </w:r>
    </w:p>
    <w:p w14:paraId="70E9059B"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黑体" w:eastAsia="黑体" w:hAnsi="黑体" w:hint="eastAsia"/>
          <w:sz w:val="32"/>
          <w:szCs w:val="32"/>
        </w:rPr>
        <w:t>第二十八条</w:t>
      </w:r>
      <w:r w:rsidRPr="00004C0E">
        <w:rPr>
          <w:rFonts w:ascii="仿宋" w:eastAsia="仿宋" w:hAnsi="仿宋" w:hint="eastAsia"/>
          <w:b/>
          <w:sz w:val="32"/>
          <w:szCs w:val="32"/>
        </w:rPr>
        <w:t xml:space="preserve">  </w:t>
      </w:r>
      <w:r w:rsidRPr="00004C0E">
        <w:rPr>
          <w:rFonts w:ascii="仿宋" w:eastAsia="仿宋" w:hAnsi="仿宋" w:cs="宋体" w:hint="eastAsia"/>
          <w:color w:val="000000"/>
          <w:kern w:val="0"/>
          <w:sz w:val="32"/>
          <w:szCs w:val="32"/>
        </w:rPr>
        <w:t>验收申请。项目承担单位应在规定的期限内完成各项建设任务，项目完成后根据项目类别及时向归口业务科室或所在镇（街道）农业农村管理部门提出书面验收申请；归口业务科室和镇（街道）农业农村管理部门根据验收申请及项目验收权限组织验收。</w:t>
      </w:r>
    </w:p>
    <w:p w14:paraId="368911CE"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u w:val="single"/>
        </w:rPr>
      </w:pPr>
      <w:r w:rsidRPr="00004C0E">
        <w:rPr>
          <w:rFonts w:ascii="黑体" w:eastAsia="黑体" w:hAnsi="黑体" w:hint="eastAsia"/>
          <w:sz w:val="32"/>
          <w:szCs w:val="32"/>
        </w:rPr>
        <w:t>第二十九条</w:t>
      </w:r>
      <w:r w:rsidRPr="00004C0E">
        <w:rPr>
          <w:rFonts w:ascii="仿宋" w:eastAsia="仿宋" w:hAnsi="仿宋" w:hint="eastAsia"/>
          <w:b/>
          <w:sz w:val="32"/>
          <w:szCs w:val="32"/>
        </w:rPr>
        <w:t xml:space="preserve">  </w:t>
      </w:r>
      <w:r w:rsidRPr="00004C0E">
        <w:rPr>
          <w:rFonts w:ascii="仿宋" w:eastAsia="仿宋" w:hAnsi="仿宋" w:cs="宋体" w:hint="eastAsia"/>
          <w:color w:val="000000"/>
          <w:kern w:val="0"/>
          <w:sz w:val="32"/>
          <w:szCs w:val="32"/>
        </w:rPr>
        <w:t>验收主体。相关业务科室负责归口管理的各级农业项目验收。上级条线另有验收规定的，从其验收规定。对资金量大、专业性强的项目可委托第三方进行验收或核查。</w:t>
      </w:r>
    </w:p>
    <w:p w14:paraId="437CE779" w14:textId="77777777" w:rsidR="00052E40" w:rsidRPr="00004C0E" w:rsidRDefault="00052E40" w:rsidP="00052E40">
      <w:pPr>
        <w:spacing w:line="560" w:lineRule="exact"/>
        <w:ind w:firstLineChars="221" w:firstLine="707"/>
        <w:rPr>
          <w:rFonts w:ascii="仿宋" w:eastAsia="仿宋" w:hAnsi="仿宋"/>
          <w:color w:val="000000"/>
          <w:kern w:val="0"/>
          <w:sz w:val="32"/>
          <w:szCs w:val="32"/>
        </w:rPr>
      </w:pPr>
      <w:r w:rsidRPr="00004C0E">
        <w:rPr>
          <w:rFonts w:ascii="黑体" w:eastAsia="黑体" w:hAnsi="黑体" w:hint="eastAsia"/>
          <w:sz w:val="32"/>
          <w:szCs w:val="32"/>
        </w:rPr>
        <w:t>第三十条</w:t>
      </w:r>
      <w:r w:rsidRPr="00004C0E">
        <w:rPr>
          <w:rFonts w:ascii="仿宋" w:eastAsia="仿宋" w:hAnsi="仿宋" w:hint="eastAsia"/>
          <w:b/>
          <w:sz w:val="32"/>
          <w:szCs w:val="32"/>
        </w:rPr>
        <w:t xml:space="preserve">  </w:t>
      </w:r>
      <w:r w:rsidRPr="00004C0E">
        <w:rPr>
          <w:rFonts w:ascii="仿宋" w:eastAsia="仿宋" w:hAnsi="仿宋" w:hint="eastAsia"/>
          <w:color w:val="000000"/>
          <w:kern w:val="0"/>
          <w:sz w:val="32"/>
          <w:szCs w:val="32"/>
        </w:rPr>
        <w:t>验收专家。根据农业项目专家库管理办法组建专家验收组，验收组组长现场推荐产生。省、市有关部门派员参加的，应作为专家组成员。验收专家应回避所在单位项目的验收工作。</w:t>
      </w:r>
    </w:p>
    <w:p w14:paraId="29C8EC6B" w14:textId="77777777" w:rsidR="00052E40" w:rsidRPr="00004C0E" w:rsidRDefault="00052E40" w:rsidP="00052E40">
      <w:pPr>
        <w:spacing w:line="560" w:lineRule="exact"/>
        <w:ind w:firstLineChars="200" w:firstLine="640"/>
        <w:rPr>
          <w:rFonts w:ascii="仿宋" w:eastAsia="仿宋" w:hAnsi="仿宋"/>
          <w:color w:val="000000"/>
          <w:kern w:val="0"/>
          <w:sz w:val="32"/>
          <w:szCs w:val="32"/>
        </w:rPr>
      </w:pPr>
      <w:r w:rsidRPr="00004C0E">
        <w:rPr>
          <w:rFonts w:ascii="黑体" w:eastAsia="黑体" w:hAnsi="黑体" w:hint="eastAsia"/>
          <w:sz w:val="32"/>
          <w:szCs w:val="32"/>
        </w:rPr>
        <w:t>第三十一条</w:t>
      </w:r>
      <w:r w:rsidRPr="00004C0E">
        <w:rPr>
          <w:rFonts w:ascii="仿宋" w:eastAsia="仿宋" w:hAnsi="仿宋" w:hint="eastAsia"/>
          <w:b/>
          <w:sz w:val="32"/>
          <w:szCs w:val="32"/>
        </w:rPr>
        <w:t xml:space="preserve"> </w:t>
      </w:r>
      <w:r w:rsidRPr="00004C0E">
        <w:rPr>
          <w:rFonts w:ascii="仿宋" w:eastAsia="仿宋" w:hAnsi="仿宋"/>
          <w:b/>
          <w:sz w:val="32"/>
          <w:szCs w:val="32"/>
        </w:rPr>
        <w:t xml:space="preserve"> </w:t>
      </w:r>
      <w:r w:rsidRPr="00004C0E">
        <w:rPr>
          <w:rFonts w:ascii="仿宋" w:eastAsia="仿宋" w:hAnsi="仿宋" w:hint="eastAsia"/>
          <w:color w:val="000000"/>
          <w:kern w:val="0"/>
          <w:sz w:val="32"/>
          <w:szCs w:val="32"/>
        </w:rPr>
        <w:t>验收形式。根据项目实施内容与要求，可采取现场验收、会议验收、材料验收等形式，对于实施内容、建设要求等相似的同类项目，鼓励采取集中验收的形式。</w:t>
      </w:r>
    </w:p>
    <w:p w14:paraId="1C228816"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黑体" w:eastAsia="黑体" w:hAnsi="黑体" w:hint="eastAsia"/>
          <w:sz w:val="32"/>
          <w:szCs w:val="32"/>
        </w:rPr>
        <w:t>第三十二条</w:t>
      </w:r>
      <w:r w:rsidRPr="00004C0E">
        <w:rPr>
          <w:rFonts w:ascii="仿宋" w:eastAsia="仿宋" w:hAnsi="仿宋" w:hint="eastAsia"/>
          <w:b/>
          <w:sz w:val="32"/>
          <w:szCs w:val="32"/>
        </w:rPr>
        <w:t xml:space="preserve"> </w:t>
      </w:r>
      <w:r w:rsidRPr="00004C0E">
        <w:rPr>
          <w:rFonts w:ascii="仿宋" w:eastAsia="仿宋" w:hAnsi="仿宋"/>
          <w:b/>
          <w:sz w:val="32"/>
          <w:szCs w:val="32"/>
        </w:rPr>
        <w:t xml:space="preserve"> </w:t>
      </w:r>
      <w:r w:rsidRPr="00004C0E">
        <w:rPr>
          <w:rFonts w:ascii="仿宋" w:eastAsia="仿宋" w:hAnsi="仿宋" w:cs="宋体" w:hint="eastAsia"/>
          <w:color w:val="000000"/>
          <w:spacing w:val="-4"/>
          <w:kern w:val="0"/>
          <w:sz w:val="32"/>
          <w:szCs w:val="32"/>
        </w:rPr>
        <w:t>验收内容。验收的主要内容包括：项目任务完成情况、资金到位及使用情况、工程和财务审计情况、变更和调整情况、执行法律法规情况、绩效目标实现情况、档案</w:t>
      </w:r>
      <w:r w:rsidRPr="00004C0E">
        <w:rPr>
          <w:rFonts w:ascii="仿宋" w:eastAsia="仿宋" w:hAnsi="仿宋" w:cs="宋体" w:hint="eastAsia"/>
          <w:color w:val="000000"/>
          <w:spacing w:val="-4"/>
          <w:kern w:val="0"/>
          <w:sz w:val="32"/>
          <w:szCs w:val="32"/>
        </w:rPr>
        <w:lastRenderedPageBreak/>
        <w:t>资料情况、项目管理和制度落实情况以及建后管护情况等。</w:t>
      </w:r>
    </w:p>
    <w:p w14:paraId="73CB64D8"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黑体" w:eastAsia="黑体" w:hAnsi="黑体" w:hint="eastAsia"/>
          <w:sz w:val="32"/>
          <w:szCs w:val="32"/>
        </w:rPr>
        <w:t>第三十三条</w:t>
      </w:r>
      <w:r w:rsidRPr="00004C0E">
        <w:rPr>
          <w:rFonts w:ascii="仿宋" w:eastAsia="仿宋" w:hAnsi="仿宋"/>
          <w:b/>
          <w:sz w:val="32"/>
          <w:szCs w:val="32"/>
        </w:rPr>
        <w:t xml:space="preserve">  </w:t>
      </w:r>
      <w:r w:rsidRPr="00004C0E">
        <w:rPr>
          <w:rFonts w:ascii="仿宋" w:eastAsia="仿宋" w:hAnsi="仿宋" w:cs="宋体" w:hint="eastAsia"/>
          <w:color w:val="000000"/>
          <w:kern w:val="0"/>
          <w:sz w:val="32"/>
          <w:szCs w:val="32"/>
        </w:rPr>
        <w:t>验收结论。</w:t>
      </w:r>
    </w:p>
    <w:p w14:paraId="5CE89CCA"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rPr>
      </w:pPr>
      <w:r w:rsidRPr="00004C0E">
        <w:rPr>
          <w:rFonts w:ascii="仿宋" w:eastAsia="仿宋" w:hAnsi="仿宋" w:cs="宋体" w:hint="eastAsia"/>
          <w:color w:val="000000"/>
          <w:kern w:val="0"/>
          <w:sz w:val="32"/>
          <w:szCs w:val="32"/>
        </w:rPr>
        <w:t>（一）验收组现场听取项目单位汇报项目实施情况，审阅和查看项目验收材料，对项目</w:t>
      </w:r>
      <w:r w:rsidRPr="002B0DED">
        <w:rPr>
          <w:rFonts w:ascii="仿宋" w:eastAsia="仿宋" w:hAnsi="仿宋" w:cs="宋体" w:hint="eastAsia"/>
          <w:color w:val="000000"/>
          <w:kern w:val="0"/>
          <w:sz w:val="32"/>
          <w:szCs w:val="32"/>
        </w:rPr>
        <w:t>开展</w:t>
      </w:r>
      <w:r w:rsidRPr="00004C0E">
        <w:rPr>
          <w:rFonts w:ascii="仿宋" w:eastAsia="仿宋" w:hAnsi="仿宋" w:cs="宋体" w:hint="eastAsia"/>
          <w:color w:val="000000"/>
          <w:kern w:val="0"/>
          <w:sz w:val="32"/>
          <w:szCs w:val="32"/>
        </w:rPr>
        <w:t>全面检查和考核，经表决，三分之二以上专家同意的方可通过验收，并形成验收意见。</w:t>
      </w:r>
    </w:p>
    <w:p w14:paraId="62D3E7FE"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u w:val="single"/>
        </w:rPr>
      </w:pPr>
      <w:r w:rsidRPr="00004C0E">
        <w:rPr>
          <w:rFonts w:ascii="仿宋" w:eastAsia="仿宋" w:hAnsi="仿宋" w:cs="宋体" w:hint="eastAsia"/>
          <w:color w:val="000000"/>
          <w:kern w:val="0"/>
          <w:sz w:val="32"/>
          <w:szCs w:val="32"/>
        </w:rPr>
        <w:t>（三）对“不通过”或“暂缓验收”的项目，由验收组根据实际情况提出整改意见，限期整改，整改完成后可重新验收一次。无法整改或整改后仍达不到验收要求的，按本办法第二十一条处。</w:t>
      </w:r>
      <w:r w:rsidRPr="00004C0E">
        <w:rPr>
          <w:rFonts w:ascii="仿宋" w:eastAsia="仿宋" w:hAnsi="仿宋" w:hint="eastAsia"/>
          <w:sz w:val="32"/>
          <w:szCs w:val="32"/>
        </w:rPr>
        <w:t>项目资金按财政部</w:t>
      </w:r>
      <w:proofErr w:type="gramStart"/>
      <w:r w:rsidRPr="00004C0E">
        <w:rPr>
          <w:rFonts w:ascii="仿宋" w:eastAsia="仿宋" w:hAnsi="仿宋" w:hint="eastAsia"/>
          <w:sz w:val="32"/>
          <w:szCs w:val="32"/>
        </w:rPr>
        <w:t>门相关</w:t>
      </w:r>
      <w:proofErr w:type="gramEnd"/>
      <w:r w:rsidRPr="00004C0E">
        <w:rPr>
          <w:rFonts w:ascii="仿宋" w:eastAsia="仿宋" w:hAnsi="仿宋" w:hint="eastAsia"/>
          <w:sz w:val="32"/>
          <w:szCs w:val="32"/>
        </w:rPr>
        <w:t>规定处理。</w:t>
      </w:r>
    </w:p>
    <w:p w14:paraId="7677E9B7" w14:textId="77777777" w:rsidR="00052E40" w:rsidRPr="00004C0E" w:rsidRDefault="00052E40" w:rsidP="00052E40">
      <w:pPr>
        <w:spacing w:line="560" w:lineRule="exact"/>
        <w:ind w:firstLineChars="200" w:firstLine="640"/>
        <w:rPr>
          <w:rFonts w:ascii="仿宋" w:eastAsia="仿宋" w:hAnsi="仿宋" w:cs="宋体"/>
          <w:color w:val="000000"/>
          <w:kern w:val="0"/>
          <w:sz w:val="21"/>
          <w:szCs w:val="32"/>
          <w:u w:val="single"/>
        </w:rPr>
      </w:pPr>
      <w:r w:rsidRPr="00004C0E">
        <w:rPr>
          <w:rFonts w:ascii="黑体" w:eastAsia="黑体" w:hAnsi="黑体" w:hint="eastAsia"/>
          <w:sz w:val="32"/>
          <w:szCs w:val="32"/>
        </w:rPr>
        <w:t>第三十四条</w:t>
      </w:r>
      <w:r w:rsidRPr="00004C0E">
        <w:rPr>
          <w:rFonts w:ascii="仿宋" w:eastAsia="仿宋" w:hAnsi="仿宋" w:hint="eastAsia"/>
          <w:b/>
          <w:sz w:val="32"/>
          <w:szCs w:val="32"/>
        </w:rPr>
        <w:t xml:space="preserve"> </w:t>
      </w:r>
      <w:r w:rsidRPr="00004C0E">
        <w:rPr>
          <w:rFonts w:ascii="仿宋" w:eastAsia="仿宋" w:hAnsi="仿宋"/>
          <w:b/>
          <w:sz w:val="32"/>
          <w:szCs w:val="32"/>
        </w:rPr>
        <w:t xml:space="preserve"> </w:t>
      </w:r>
      <w:r w:rsidRPr="00004C0E">
        <w:rPr>
          <w:rFonts w:ascii="仿宋" w:eastAsia="仿宋" w:hAnsi="仿宋" w:cs="宋体" w:hint="eastAsia"/>
          <w:color w:val="000000"/>
          <w:kern w:val="0"/>
          <w:sz w:val="32"/>
          <w:szCs w:val="32"/>
        </w:rPr>
        <w:t>资料归档。项目验收通过后，项目承担单位应及时将相关材料上传常熟市涉农项目管理系统并将整套项目档案装订成册，项目实施单位、归口业务科室及项目管理办公室各一份，由项目管理办公室交市农业农村局档案室存档。</w:t>
      </w:r>
    </w:p>
    <w:p w14:paraId="714E07A4" w14:textId="77777777" w:rsidR="00052E40" w:rsidRPr="00004C0E" w:rsidRDefault="00052E40" w:rsidP="00052E40">
      <w:pPr>
        <w:spacing w:line="560" w:lineRule="exact"/>
        <w:rPr>
          <w:rFonts w:ascii="仿宋" w:eastAsia="仿宋" w:hAnsi="仿宋" w:cs="宋体"/>
          <w:color w:val="000000"/>
          <w:kern w:val="0"/>
          <w:sz w:val="32"/>
          <w:szCs w:val="32"/>
        </w:rPr>
      </w:pPr>
    </w:p>
    <w:p w14:paraId="598809A6" w14:textId="77777777" w:rsidR="00052E40" w:rsidRPr="002B0DED" w:rsidRDefault="00052E40" w:rsidP="00052E40">
      <w:pPr>
        <w:spacing w:line="560" w:lineRule="exact"/>
        <w:jc w:val="center"/>
        <w:rPr>
          <w:rFonts w:ascii="黑体" w:eastAsia="黑体" w:hAnsi="黑体" w:cs="宋体"/>
          <w:color w:val="000000"/>
          <w:kern w:val="0"/>
          <w:sz w:val="32"/>
          <w:szCs w:val="32"/>
        </w:rPr>
      </w:pPr>
      <w:r w:rsidRPr="00004C0E">
        <w:rPr>
          <w:rFonts w:ascii="黑体" w:eastAsia="黑体" w:hAnsi="黑体" w:cs="宋体" w:hint="eastAsia"/>
          <w:color w:val="000000"/>
          <w:kern w:val="0"/>
          <w:sz w:val="32"/>
          <w:szCs w:val="32"/>
        </w:rPr>
        <w:t>第七章 资金管理和绩效评价</w:t>
      </w:r>
    </w:p>
    <w:p w14:paraId="52E714DF" w14:textId="77777777" w:rsidR="00052E40" w:rsidRPr="00004C0E" w:rsidRDefault="00052E40" w:rsidP="00052E40">
      <w:pPr>
        <w:spacing w:line="560" w:lineRule="exact"/>
        <w:ind w:firstLineChars="200" w:firstLine="640"/>
        <w:rPr>
          <w:rFonts w:ascii="仿宋" w:eastAsia="仿宋" w:hAnsi="仿宋" w:cs="宋体"/>
          <w:color w:val="000000"/>
          <w:kern w:val="0"/>
          <w:sz w:val="32"/>
          <w:szCs w:val="32"/>
        </w:rPr>
      </w:pPr>
      <w:r w:rsidRPr="00004C0E">
        <w:rPr>
          <w:rFonts w:ascii="黑体" w:eastAsia="黑体" w:hAnsi="黑体" w:cs="宋体" w:hint="eastAsia"/>
          <w:color w:val="000000"/>
          <w:kern w:val="0"/>
          <w:sz w:val="32"/>
          <w:szCs w:val="32"/>
        </w:rPr>
        <w:t>第三十五条</w:t>
      </w:r>
      <w:r w:rsidRPr="00004C0E">
        <w:rPr>
          <w:rFonts w:ascii="仿宋" w:eastAsia="仿宋" w:hAnsi="仿宋" w:cs="宋体" w:hint="eastAsia"/>
          <w:b/>
          <w:color w:val="000000"/>
          <w:kern w:val="0"/>
          <w:sz w:val="32"/>
          <w:szCs w:val="32"/>
        </w:rPr>
        <w:t xml:space="preserve">  </w:t>
      </w:r>
      <w:r w:rsidRPr="00004C0E">
        <w:rPr>
          <w:rFonts w:ascii="仿宋" w:eastAsia="仿宋" w:hAnsi="仿宋" w:cs="宋体" w:hint="eastAsia"/>
          <w:color w:val="000000"/>
          <w:kern w:val="0"/>
          <w:sz w:val="32"/>
          <w:szCs w:val="32"/>
        </w:rPr>
        <w:t>项目资金拨付。任务类项目资金直接拨付至项目实施主体；竞争性项目资金原则上下达至项目所在镇（街道），待项目通过市级验收后，项目实施主体凭验收意见向其财政部门申请拨付，其中机关事业单位实施的竞争性项目可直接拨付</w:t>
      </w:r>
      <w:proofErr w:type="gramStart"/>
      <w:r w:rsidRPr="00004C0E">
        <w:rPr>
          <w:rFonts w:ascii="仿宋" w:eastAsia="仿宋" w:hAnsi="仿宋" w:cs="宋体" w:hint="eastAsia"/>
          <w:color w:val="000000"/>
          <w:kern w:val="0"/>
          <w:sz w:val="32"/>
          <w:szCs w:val="32"/>
        </w:rPr>
        <w:t>至实施</w:t>
      </w:r>
      <w:proofErr w:type="gramEnd"/>
      <w:r w:rsidRPr="00004C0E">
        <w:rPr>
          <w:rFonts w:ascii="仿宋" w:eastAsia="仿宋" w:hAnsi="仿宋" w:cs="宋体" w:hint="eastAsia"/>
          <w:color w:val="000000"/>
          <w:kern w:val="0"/>
          <w:sz w:val="32"/>
          <w:szCs w:val="32"/>
        </w:rPr>
        <w:t>主体。项目资金不得截留、挤占、挪用，市财政局对财政资金使用情况进行检查。</w:t>
      </w:r>
    </w:p>
    <w:p w14:paraId="06189A9D" w14:textId="77777777" w:rsidR="00052E40" w:rsidRPr="00004C0E" w:rsidRDefault="00052E40" w:rsidP="00052E40">
      <w:pPr>
        <w:spacing w:line="560" w:lineRule="exact"/>
        <w:ind w:firstLineChars="200" w:firstLine="640"/>
        <w:rPr>
          <w:rFonts w:ascii="仿宋" w:eastAsia="仿宋" w:hAnsi="仿宋" w:cs="宋体"/>
          <w:color w:val="000000"/>
          <w:kern w:val="0"/>
          <w:sz w:val="32"/>
          <w:szCs w:val="32"/>
        </w:rPr>
      </w:pPr>
      <w:r w:rsidRPr="00004C0E">
        <w:rPr>
          <w:rFonts w:ascii="黑体" w:eastAsia="黑体" w:hAnsi="黑体" w:cs="宋体" w:hint="eastAsia"/>
          <w:color w:val="000000"/>
          <w:kern w:val="0"/>
          <w:sz w:val="32"/>
          <w:szCs w:val="32"/>
        </w:rPr>
        <w:t>第三十六条</w:t>
      </w:r>
      <w:r w:rsidRPr="00004C0E">
        <w:rPr>
          <w:rFonts w:ascii="仿宋" w:eastAsia="仿宋" w:hAnsi="仿宋" w:cs="宋体"/>
          <w:color w:val="000000"/>
          <w:kern w:val="0"/>
          <w:sz w:val="32"/>
          <w:szCs w:val="32"/>
        </w:rPr>
        <w:t xml:space="preserve">  </w:t>
      </w:r>
      <w:r w:rsidRPr="00004C0E">
        <w:rPr>
          <w:rFonts w:ascii="仿宋" w:eastAsia="仿宋" w:hAnsi="仿宋" w:cs="宋体" w:hint="eastAsia"/>
          <w:color w:val="000000"/>
          <w:kern w:val="0"/>
          <w:sz w:val="32"/>
          <w:szCs w:val="32"/>
        </w:rPr>
        <w:t>项目资金管理。项目实施主体要建立健全</w:t>
      </w:r>
      <w:r w:rsidRPr="00004C0E">
        <w:rPr>
          <w:rFonts w:ascii="仿宋" w:eastAsia="仿宋" w:hAnsi="仿宋" w:cs="宋体" w:hint="eastAsia"/>
          <w:color w:val="000000"/>
          <w:kern w:val="0"/>
          <w:sz w:val="32"/>
          <w:szCs w:val="32"/>
        </w:rPr>
        <w:lastRenderedPageBreak/>
        <w:t>财务管理制度，实行项目资金专账核算、专款专用、专人管理。项目实施主体要建立项目长效管理机制，对项目形成的资产要登记入账，建立健全资产管护制度，发挥财政资金效益。</w:t>
      </w:r>
    </w:p>
    <w:p w14:paraId="78F02637" w14:textId="77777777" w:rsidR="00052E40" w:rsidRPr="00004C0E" w:rsidRDefault="00052E40" w:rsidP="00052E40">
      <w:pPr>
        <w:spacing w:line="560" w:lineRule="exact"/>
        <w:ind w:firstLine="645"/>
        <w:rPr>
          <w:rFonts w:ascii="仿宋" w:eastAsia="仿宋" w:hAnsi="仿宋" w:cs="宋体"/>
          <w:color w:val="000000"/>
          <w:kern w:val="0"/>
          <w:sz w:val="32"/>
          <w:szCs w:val="32"/>
        </w:rPr>
      </w:pPr>
      <w:r w:rsidRPr="00004C0E">
        <w:rPr>
          <w:rFonts w:ascii="黑体" w:eastAsia="黑体" w:hAnsi="黑体" w:cs="宋体" w:hint="eastAsia"/>
          <w:color w:val="000000"/>
          <w:kern w:val="0"/>
          <w:sz w:val="32"/>
          <w:szCs w:val="32"/>
        </w:rPr>
        <w:t>第三十七条</w:t>
      </w:r>
      <w:r w:rsidRPr="00004C0E">
        <w:rPr>
          <w:rFonts w:ascii="仿宋" w:eastAsia="仿宋" w:hAnsi="仿宋" w:cs="宋体" w:hint="eastAsia"/>
          <w:b/>
          <w:color w:val="000000"/>
          <w:kern w:val="0"/>
          <w:sz w:val="32"/>
          <w:szCs w:val="32"/>
        </w:rPr>
        <w:t xml:space="preserve"> </w:t>
      </w:r>
      <w:r w:rsidRPr="00004C0E">
        <w:rPr>
          <w:rFonts w:ascii="仿宋" w:eastAsia="仿宋" w:hAnsi="仿宋" w:cs="宋体" w:hint="eastAsia"/>
          <w:color w:val="000000"/>
          <w:kern w:val="0"/>
          <w:sz w:val="32"/>
          <w:szCs w:val="32"/>
        </w:rPr>
        <w:t xml:space="preserve"> 项目绩效评价。对纳入省、苏州市财政部门绩效评价范围的项目，按照省、苏州市财政部门的要求，认真做好项目绩效</w:t>
      </w:r>
      <w:proofErr w:type="gramStart"/>
      <w:r w:rsidRPr="00004C0E">
        <w:rPr>
          <w:rFonts w:ascii="仿宋" w:eastAsia="仿宋" w:hAnsi="仿宋" w:cs="宋体" w:hint="eastAsia"/>
          <w:color w:val="000000"/>
          <w:kern w:val="0"/>
          <w:sz w:val="32"/>
          <w:szCs w:val="32"/>
        </w:rPr>
        <w:t>自评价</w:t>
      </w:r>
      <w:proofErr w:type="gramEnd"/>
      <w:r w:rsidRPr="00004C0E">
        <w:rPr>
          <w:rFonts w:ascii="仿宋" w:eastAsia="仿宋" w:hAnsi="仿宋" w:cs="宋体" w:hint="eastAsia"/>
          <w:color w:val="000000"/>
          <w:kern w:val="0"/>
          <w:sz w:val="32"/>
          <w:szCs w:val="32"/>
        </w:rPr>
        <w:t>工作。尚未纳入评价范围的农业项目，也要设立相应的绩效目标，作为进行项目检查、考核、验收的依据。财政部门提出调整、修改意见的，按要求及时进行调整、完善。项目完成后及时进行总结，开展绩效自评价，按时提交自评报告和</w:t>
      </w:r>
      <w:proofErr w:type="gramStart"/>
      <w:r w:rsidRPr="00004C0E">
        <w:rPr>
          <w:rFonts w:ascii="仿宋" w:eastAsia="仿宋" w:hAnsi="仿宋" w:cs="宋体" w:hint="eastAsia"/>
          <w:color w:val="000000"/>
          <w:kern w:val="0"/>
          <w:sz w:val="32"/>
          <w:szCs w:val="32"/>
        </w:rPr>
        <w:t>自评价</w:t>
      </w:r>
      <w:proofErr w:type="gramEnd"/>
      <w:r w:rsidRPr="00004C0E">
        <w:rPr>
          <w:rFonts w:ascii="仿宋" w:eastAsia="仿宋" w:hAnsi="仿宋" w:cs="宋体" w:hint="eastAsia"/>
          <w:color w:val="000000"/>
          <w:kern w:val="0"/>
          <w:sz w:val="32"/>
          <w:szCs w:val="32"/>
        </w:rPr>
        <w:t>表。</w:t>
      </w:r>
    </w:p>
    <w:p w14:paraId="2FF6FA20" w14:textId="77777777" w:rsidR="00052E40" w:rsidRPr="00004C0E" w:rsidRDefault="00052E40" w:rsidP="00052E40">
      <w:pPr>
        <w:spacing w:line="560" w:lineRule="exact"/>
        <w:rPr>
          <w:rFonts w:ascii="仿宋" w:eastAsia="仿宋" w:hAnsi="仿宋" w:cs="宋体"/>
          <w:color w:val="000000"/>
          <w:kern w:val="0"/>
          <w:sz w:val="32"/>
          <w:szCs w:val="32"/>
        </w:rPr>
      </w:pPr>
    </w:p>
    <w:p w14:paraId="30E67811" w14:textId="77777777" w:rsidR="00052E40" w:rsidRPr="00004C0E" w:rsidRDefault="00052E40" w:rsidP="00052E40">
      <w:pPr>
        <w:spacing w:line="560" w:lineRule="exact"/>
        <w:jc w:val="center"/>
        <w:rPr>
          <w:rFonts w:ascii="黑体" w:eastAsia="黑体" w:hAnsi="黑体" w:cs="宋体"/>
          <w:color w:val="000000"/>
          <w:kern w:val="0"/>
          <w:sz w:val="32"/>
          <w:szCs w:val="32"/>
        </w:rPr>
      </w:pPr>
      <w:r w:rsidRPr="00004C0E">
        <w:rPr>
          <w:rFonts w:ascii="黑体" w:eastAsia="黑体" w:hAnsi="黑体" w:cs="宋体" w:hint="eastAsia"/>
          <w:color w:val="000000"/>
          <w:kern w:val="0"/>
          <w:sz w:val="32"/>
          <w:szCs w:val="32"/>
        </w:rPr>
        <w:t>第八章 责任追究</w:t>
      </w:r>
    </w:p>
    <w:p w14:paraId="1498E0DF" w14:textId="77777777" w:rsidR="00052E40" w:rsidRPr="00004C0E" w:rsidRDefault="00052E40" w:rsidP="00052E40">
      <w:pPr>
        <w:spacing w:line="560" w:lineRule="exact"/>
        <w:ind w:firstLineChars="200" w:firstLine="640"/>
        <w:rPr>
          <w:rFonts w:ascii="仿宋" w:eastAsia="仿宋" w:hAnsi="仿宋" w:cs="宋体" w:hint="eastAsia"/>
          <w:color w:val="000000"/>
          <w:kern w:val="0"/>
          <w:sz w:val="32"/>
          <w:szCs w:val="32"/>
        </w:rPr>
      </w:pPr>
      <w:r w:rsidRPr="00004C0E">
        <w:rPr>
          <w:rFonts w:ascii="黑体" w:eastAsia="黑体" w:hAnsi="黑体" w:cs="宋体" w:hint="eastAsia"/>
          <w:color w:val="000000"/>
          <w:kern w:val="0"/>
          <w:sz w:val="32"/>
          <w:szCs w:val="32"/>
        </w:rPr>
        <w:t xml:space="preserve">第三十八条 </w:t>
      </w:r>
      <w:r w:rsidRPr="00004C0E">
        <w:rPr>
          <w:rFonts w:ascii="仿宋" w:eastAsia="仿宋" w:hAnsi="仿宋" w:cs="宋体" w:hint="eastAsia"/>
          <w:b/>
          <w:color w:val="000000"/>
          <w:kern w:val="0"/>
          <w:sz w:val="32"/>
          <w:szCs w:val="32"/>
        </w:rPr>
        <w:t xml:space="preserve"> </w:t>
      </w:r>
      <w:r w:rsidRPr="00004C0E">
        <w:rPr>
          <w:rFonts w:ascii="仿宋" w:eastAsia="仿宋" w:hAnsi="仿宋" w:cs="宋体" w:hint="eastAsia"/>
          <w:color w:val="000000"/>
          <w:kern w:val="0"/>
          <w:sz w:val="32"/>
          <w:szCs w:val="32"/>
        </w:rPr>
        <w:t>项目实施主体不得擅自变更建设内容，不得缩减投资规模。对违反规定的，将根据情节轻重分别采取责令限期整改、约谈、通报、撤销项目、停止下年度所在镇（街道）项目安排等措施。对违规性质恶劣、情节严重的项目单位，向相关主管部门通报，建议列入信用体系黑名单。</w:t>
      </w:r>
    </w:p>
    <w:p w14:paraId="47F7836F" w14:textId="77777777" w:rsidR="00052E40" w:rsidRPr="00004C0E" w:rsidRDefault="00052E40" w:rsidP="00052E40">
      <w:pPr>
        <w:spacing w:line="560" w:lineRule="exact"/>
        <w:ind w:firstLineChars="200" w:firstLine="640"/>
        <w:rPr>
          <w:rFonts w:ascii="仿宋" w:eastAsia="仿宋" w:hAnsi="仿宋" w:cs="宋体" w:hint="eastAsia"/>
          <w:color w:val="000000"/>
          <w:kern w:val="0"/>
          <w:sz w:val="32"/>
          <w:szCs w:val="32"/>
        </w:rPr>
      </w:pPr>
      <w:r w:rsidRPr="00004C0E">
        <w:rPr>
          <w:rFonts w:ascii="黑体" w:eastAsia="黑体" w:hAnsi="黑体" w:cs="宋体" w:hint="eastAsia"/>
          <w:color w:val="000000"/>
          <w:kern w:val="0"/>
          <w:sz w:val="32"/>
          <w:szCs w:val="32"/>
        </w:rPr>
        <w:t>第三十九条</w:t>
      </w:r>
      <w:r w:rsidRPr="00004C0E">
        <w:rPr>
          <w:rFonts w:ascii="仿宋" w:eastAsia="仿宋" w:hAnsi="仿宋" w:cs="宋体" w:hint="eastAsia"/>
          <w:b/>
          <w:color w:val="000000"/>
          <w:kern w:val="0"/>
          <w:sz w:val="32"/>
          <w:szCs w:val="32"/>
        </w:rPr>
        <w:t xml:space="preserve"> </w:t>
      </w:r>
      <w:r w:rsidRPr="00004C0E">
        <w:rPr>
          <w:rFonts w:ascii="仿宋" w:eastAsia="仿宋" w:hAnsi="仿宋" w:cs="宋体"/>
          <w:b/>
          <w:color w:val="000000"/>
          <w:kern w:val="0"/>
          <w:sz w:val="32"/>
          <w:szCs w:val="32"/>
        </w:rPr>
        <w:t xml:space="preserve"> </w:t>
      </w:r>
      <w:r w:rsidRPr="00004C0E">
        <w:rPr>
          <w:rFonts w:ascii="仿宋" w:eastAsia="仿宋" w:hAnsi="仿宋" w:cs="宋体" w:hint="eastAsia"/>
          <w:color w:val="000000"/>
          <w:kern w:val="0"/>
          <w:sz w:val="32"/>
          <w:szCs w:val="32"/>
        </w:rPr>
        <w:t>对发现在评审、督查或验收中涉嫌违法违纪的，按照有关规定，对违法违纪人员或者单位，通报有关职能部门进行查处并追究相关责任。</w:t>
      </w:r>
    </w:p>
    <w:p w14:paraId="7D7A0A8B" w14:textId="77777777" w:rsidR="00052E40" w:rsidRPr="00004C0E" w:rsidRDefault="00052E40" w:rsidP="00052E40">
      <w:pPr>
        <w:spacing w:line="560" w:lineRule="exact"/>
        <w:ind w:firstLineChars="200" w:firstLine="640"/>
        <w:rPr>
          <w:rFonts w:ascii="仿宋" w:eastAsia="仿宋" w:hAnsi="仿宋" w:cs="宋体" w:hint="eastAsia"/>
          <w:color w:val="000000"/>
          <w:kern w:val="0"/>
          <w:sz w:val="32"/>
          <w:szCs w:val="32"/>
        </w:rPr>
      </w:pPr>
    </w:p>
    <w:p w14:paraId="4DF372CD" w14:textId="77777777" w:rsidR="00052E40" w:rsidRPr="00004C0E" w:rsidRDefault="00052E40" w:rsidP="00052E40">
      <w:pPr>
        <w:spacing w:line="560" w:lineRule="exact"/>
        <w:jc w:val="center"/>
        <w:rPr>
          <w:rFonts w:ascii="黑体" w:eastAsia="黑体" w:hAnsi="黑体" w:cs="宋体" w:hint="eastAsia"/>
          <w:color w:val="000000"/>
          <w:kern w:val="0"/>
          <w:sz w:val="32"/>
          <w:szCs w:val="32"/>
        </w:rPr>
      </w:pPr>
      <w:r w:rsidRPr="00004C0E">
        <w:rPr>
          <w:rFonts w:ascii="黑体" w:eastAsia="黑体" w:hAnsi="黑体" w:cs="宋体" w:hint="eastAsia"/>
          <w:color w:val="000000"/>
          <w:kern w:val="0"/>
          <w:sz w:val="32"/>
          <w:szCs w:val="32"/>
        </w:rPr>
        <w:t>第九章 附  则</w:t>
      </w:r>
    </w:p>
    <w:p w14:paraId="0F880981" w14:textId="77777777" w:rsidR="00052E40" w:rsidRPr="00004C0E" w:rsidRDefault="00052E40" w:rsidP="00052E40">
      <w:pPr>
        <w:spacing w:line="560" w:lineRule="exact"/>
        <w:ind w:firstLineChars="200" w:firstLine="640"/>
        <w:rPr>
          <w:rFonts w:ascii="仿宋" w:eastAsia="仿宋" w:hAnsi="仿宋" w:cs="宋体" w:hint="eastAsia"/>
          <w:b/>
          <w:color w:val="000000"/>
          <w:kern w:val="0"/>
          <w:sz w:val="32"/>
          <w:szCs w:val="32"/>
        </w:rPr>
      </w:pPr>
      <w:r w:rsidRPr="00004C0E">
        <w:rPr>
          <w:rFonts w:ascii="黑体" w:eastAsia="黑体" w:hAnsi="黑体" w:cs="宋体" w:hint="eastAsia"/>
          <w:color w:val="000000"/>
          <w:kern w:val="0"/>
          <w:sz w:val="32"/>
          <w:szCs w:val="32"/>
        </w:rPr>
        <w:t>第四十条</w:t>
      </w:r>
      <w:r w:rsidRPr="00004C0E">
        <w:rPr>
          <w:rFonts w:ascii="黑体" w:eastAsia="黑体" w:hAnsi="黑体" w:cs="宋体" w:hint="eastAsia"/>
          <w:b/>
          <w:color w:val="000000"/>
          <w:kern w:val="0"/>
          <w:sz w:val="32"/>
          <w:szCs w:val="32"/>
        </w:rPr>
        <w:t xml:space="preserve"> </w:t>
      </w:r>
      <w:r w:rsidRPr="00004C0E">
        <w:rPr>
          <w:rFonts w:ascii="仿宋" w:eastAsia="仿宋" w:hAnsi="仿宋" w:cs="宋体" w:hint="eastAsia"/>
          <w:b/>
          <w:color w:val="000000"/>
          <w:kern w:val="0"/>
          <w:sz w:val="32"/>
          <w:szCs w:val="32"/>
        </w:rPr>
        <w:t xml:space="preserve"> </w:t>
      </w:r>
      <w:r w:rsidRPr="00004C0E">
        <w:rPr>
          <w:rFonts w:ascii="仿宋" w:eastAsia="仿宋" w:hAnsi="仿宋" w:cs="宋体" w:hint="eastAsia"/>
          <w:color w:val="000000"/>
          <w:kern w:val="0"/>
          <w:sz w:val="32"/>
          <w:szCs w:val="32"/>
        </w:rPr>
        <w:t>本办法由常熟市农业农村局负责解释。</w:t>
      </w:r>
    </w:p>
    <w:p w14:paraId="70E143F8" w14:textId="77777777" w:rsidR="00052E40" w:rsidRPr="00004C0E" w:rsidRDefault="00052E40" w:rsidP="00052E40">
      <w:pPr>
        <w:spacing w:line="560" w:lineRule="exact"/>
        <w:ind w:firstLineChars="200" w:firstLine="640"/>
        <w:rPr>
          <w:rFonts w:ascii="仿宋" w:eastAsia="仿宋" w:hAnsi="仿宋" w:cs="宋体" w:hint="eastAsia"/>
          <w:color w:val="000000"/>
          <w:kern w:val="0"/>
          <w:sz w:val="32"/>
          <w:szCs w:val="32"/>
        </w:rPr>
      </w:pPr>
      <w:r w:rsidRPr="00004C0E">
        <w:rPr>
          <w:rFonts w:ascii="黑体" w:eastAsia="黑体" w:hAnsi="黑体" w:cs="宋体" w:hint="eastAsia"/>
          <w:color w:val="000000"/>
          <w:kern w:val="0"/>
          <w:sz w:val="32"/>
          <w:szCs w:val="32"/>
        </w:rPr>
        <w:lastRenderedPageBreak/>
        <w:t xml:space="preserve">第四十一条 </w:t>
      </w:r>
      <w:r w:rsidRPr="00004C0E">
        <w:rPr>
          <w:rFonts w:ascii="仿宋" w:eastAsia="仿宋" w:hAnsi="仿宋" w:cs="宋体" w:hint="eastAsia"/>
          <w:b/>
          <w:color w:val="000000"/>
          <w:kern w:val="0"/>
          <w:sz w:val="32"/>
          <w:szCs w:val="32"/>
        </w:rPr>
        <w:t xml:space="preserve"> </w:t>
      </w:r>
      <w:r w:rsidRPr="00004C0E">
        <w:rPr>
          <w:rFonts w:ascii="仿宋" w:eastAsia="仿宋" w:hAnsi="仿宋" w:cs="宋体" w:hint="eastAsia"/>
          <w:color w:val="000000"/>
          <w:kern w:val="0"/>
          <w:sz w:val="32"/>
          <w:szCs w:val="32"/>
        </w:rPr>
        <w:t>本办法自202</w:t>
      </w:r>
      <w:r w:rsidRPr="00004C0E">
        <w:rPr>
          <w:rFonts w:ascii="仿宋" w:eastAsia="仿宋" w:hAnsi="仿宋" w:cs="宋体"/>
          <w:color w:val="000000"/>
          <w:kern w:val="0"/>
          <w:sz w:val="32"/>
          <w:szCs w:val="32"/>
        </w:rPr>
        <w:t>2</w:t>
      </w:r>
      <w:r w:rsidRPr="00004C0E">
        <w:rPr>
          <w:rFonts w:ascii="仿宋" w:eastAsia="仿宋" w:hAnsi="仿宋" w:cs="宋体" w:hint="eastAsia"/>
          <w:color w:val="000000"/>
          <w:kern w:val="0"/>
          <w:sz w:val="32"/>
          <w:szCs w:val="32"/>
        </w:rPr>
        <w:t>年</w:t>
      </w:r>
      <w:r>
        <w:rPr>
          <w:rFonts w:ascii="仿宋" w:eastAsia="仿宋" w:hAnsi="仿宋" w:cs="宋体" w:hint="eastAsia"/>
          <w:color w:val="000000"/>
          <w:kern w:val="0"/>
          <w:sz w:val="32"/>
          <w:szCs w:val="32"/>
        </w:rPr>
        <w:t>8</w:t>
      </w:r>
      <w:r w:rsidRPr="00004C0E">
        <w:rPr>
          <w:rFonts w:ascii="仿宋" w:eastAsia="仿宋" w:hAnsi="仿宋" w:cs="宋体" w:hint="eastAsia"/>
          <w:color w:val="000000"/>
          <w:kern w:val="0"/>
          <w:sz w:val="32"/>
          <w:szCs w:val="32"/>
        </w:rPr>
        <w:t>月</w:t>
      </w:r>
      <w:r>
        <w:rPr>
          <w:rFonts w:ascii="仿宋" w:eastAsia="仿宋" w:hAnsi="仿宋" w:cs="宋体" w:hint="eastAsia"/>
          <w:color w:val="000000"/>
          <w:kern w:val="0"/>
          <w:sz w:val="32"/>
          <w:szCs w:val="32"/>
        </w:rPr>
        <w:t>1</w:t>
      </w:r>
      <w:r w:rsidRPr="00004C0E">
        <w:rPr>
          <w:rFonts w:ascii="仿宋" w:eastAsia="仿宋" w:hAnsi="仿宋" w:cs="宋体" w:hint="eastAsia"/>
          <w:color w:val="000000"/>
          <w:kern w:val="0"/>
          <w:sz w:val="32"/>
          <w:szCs w:val="32"/>
        </w:rPr>
        <w:t>日起施行。原《常熟市农业委员会农业项目管理办法》（常农委</w:t>
      </w:r>
      <w:proofErr w:type="gramStart"/>
      <w:r w:rsidRPr="00004C0E">
        <w:rPr>
          <w:rFonts w:ascii="仿宋" w:eastAsia="仿宋" w:hAnsi="仿宋" w:cs="宋体" w:hint="eastAsia"/>
          <w:color w:val="000000"/>
          <w:kern w:val="0"/>
          <w:sz w:val="32"/>
          <w:szCs w:val="32"/>
        </w:rPr>
        <w:t>规</w:t>
      </w:r>
      <w:proofErr w:type="gramEnd"/>
      <w:r w:rsidRPr="00004C0E">
        <w:rPr>
          <w:rFonts w:ascii="仿宋" w:eastAsia="仿宋" w:hAnsi="仿宋" w:cs="仿宋"/>
          <w:color w:val="000000"/>
          <w:sz w:val="32"/>
          <w:szCs w:val="32"/>
        </w:rPr>
        <w:t>〔</w:t>
      </w:r>
      <w:r w:rsidRPr="00004C0E">
        <w:rPr>
          <w:rFonts w:ascii="仿宋" w:eastAsia="仿宋" w:hAnsi="仿宋" w:cs="仿宋" w:hint="eastAsia"/>
          <w:color w:val="000000"/>
          <w:sz w:val="32"/>
          <w:szCs w:val="32"/>
        </w:rPr>
        <w:t>2018</w:t>
      </w:r>
      <w:r w:rsidRPr="00004C0E">
        <w:rPr>
          <w:rFonts w:ascii="仿宋" w:eastAsia="仿宋" w:hAnsi="仿宋" w:cs="仿宋"/>
          <w:color w:val="000000"/>
          <w:sz w:val="32"/>
          <w:szCs w:val="32"/>
        </w:rPr>
        <w:t>〕</w:t>
      </w:r>
      <w:r w:rsidRPr="00004C0E">
        <w:rPr>
          <w:rFonts w:ascii="仿宋" w:eastAsia="仿宋" w:hAnsi="仿宋" w:cs="宋体" w:hint="eastAsia"/>
          <w:color w:val="000000"/>
          <w:kern w:val="0"/>
          <w:sz w:val="32"/>
          <w:szCs w:val="32"/>
        </w:rPr>
        <w:t>1号）同时废止。</w:t>
      </w:r>
    </w:p>
    <w:bookmarkEnd w:id="0"/>
    <w:p w14:paraId="0CF98472" w14:textId="77777777" w:rsidR="00052E40" w:rsidRDefault="00052E40" w:rsidP="00052E40">
      <w:pPr>
        <w:ind w:firstLineChars="200" w:firstLine="640"/>
        <w:rPr>
          <w:rFonts w:hAnsi="仿宋" w:cs="宋体" w:hint="eastAsia"/>
          <w:color w:val="000000"/>
          <w:kern w:val="0"/>
          <w:sz w:val="32"/>
          <w:szCs w:val="32"/>
        </w:rPr>
      </w:pPr>
    </w:p>
    <w:p w14:paraId="5B5ACCEC" w14:textId="77777777" w:rsidR="00052E40" w:rsidRDefault="00052E40" w:rsidP="00052E40">
      <w:pPr>
        <w:ind w:firstLineChars="200" w:firstLine="640"/>
        <w:jc w:val="left"/>
        <w:rPr>
          <w:rFonts w:hAnsi="仿宋" w:cs="宋体" w:hint="eastAsia"/>
          <w:color w:val="000000"/>
          <w:kern w:val="0"/>
          <w:sz w:val="32"/>
          <w:szCs w:val="32"/>
        </w:rPr>
      </w:pPr>
    </w:p>
    <w:p w14:paraId="45746CD3" w14:textId="77777777" w:rsidR="00052E40" w:rsidRDefault="00052E40" w:rsidP="00052E40">
      <w:pPr>
        <w:ind w:firstLineChars="200" w:firstLine="640"/>
        <w:jc w:val="left"/>
        <w:rPr>
          <w:rFonts w:hAnsi="仿宋" w:cs="宋体" w:hint="eastAsia"/>
          <w:color w:val="000000"/>
          <w:kern w:val="0"/>
          <w:sz w:val="32"/>
          <w:szCs w:val="32"/>
        </w:rPr>
      </w:pPr>
    </w:p>
    <w:p w14:paraId="1E7FB47E" w14:textId="77777777" w:rsidR="00052E40" w:rsidRDefault="00052E40" w:rsidP="00052E40">
      <w:pPr>
        <w:ind w:firstLineChars="200" w:firstLine="640"/>
        <w:jc w:val="left"/>
        <w:rPr>
          <w:rFonts w:hAnsi="仿宋" w:cs="宋体" w:hint="eastAsia"/>
          <w:color w:val="000000"/>
          <w:kern w:val="0"/>
          <w:sz w:val="32"/>
          <w:szCs w:val="32"/>
        </w:rPr>
      </w:pPr>
    </w:p>
    <w:p w14:paraId="243C1773" w14:textId="77777777" w:rsidR="00052E40" w:rsidRDefault="00052E40" w:rsidP="00052E40">
      <w:pPr>
        <w:ind w:firstLineChars="200" w:firstLine="640"/>
        <w:jc w:val="left"/>
        <w:rPr>
          <w:rFonts w:hAnsi="仿宋" w:cs="宋体" w:hint="eastAsia"/>
          <w:color w:val="000000"/>
          <w:kern w:val="0"/>
          <w:sz w:val="32"/>
          <w:szCs w:val="32"/>
        </w:rPr>
      </w:pPr>
    </w:p>
    <w:p w14:paraId="305C49CE" w14:textId="77777777" w:rsidR="00052E40" w:rsidRDefault="00052E40" w:rsidP="00052E40">
      <w:pPr>
        <w:ind w:firstLineChars="200" w:firstLine="640"/>
        <w:jc w:val="left"/>
        <w:rPr>
          <w:rFonts w:hAnsi="仿宋" w:cs="宋体" w:hint="eastAsia"/>
          <w:color w:val="000000"/>
          <w:kern w:val="0"/>
          <w:sz w:val="32"/>
          <w:szCs w:val="32"/>
        </w:rPr>
      </w:pPr>
    </w:p>
    <w:p w14:paraId="5F88320F" w14:textId="77777777" w:rsidR="00052E40" w:rsidRPr="0093118E" w:rsidRDefault="00052E40" w:rsidP="00052E40">
      <w:pPr>
        <w:ind w:firstLineChars="200" w:firstLine="640"/>
        <w:jc w:val="left"/>
        <w:rPr>
          <w:rFonts w:hint="eastAsia"/>
          <w:sz w:val="32"/>
          <w:szCs w:val="32"/>
        </w:rPr>
      </w:pPr>
    </w:p>
    <w:p w14:paraId="79BA38EB" w14:textId="77777777" w:rsidR="00566C25" w:rsidRPr="00052E40" w:rsidRDefault="00566C25"/>
    <w:sectPr w:rsidR="00566C25" w:rsidRPr="00052E40">
      <w:footerReference w:type="default" r:id="rId4"/>
      <w:pgSz w:w="11906" w:h="16838"/>
      <w:pgMar w:top="1440" w:right="1797" w:bottom="1440" w:left="1797" w:header="851" w:footer="992" w:gutter="0"/>
      <w:cols w:space="720"/>
      <w:docGrid w:type="lines" w:linePitch="6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5B92" w14:textId="77777777" w:rsidR="009E3BE5" w:rsidRDefault="00052E40">
    <w:pPr>
      <w:pStyle w:val="a3"/>
      <w:jc w:val="center"/>
    </w:pPr>
    <w:r>
      <w:fldChar w:fldCharType="begin"/>
    </w:r>
    <w:r>
      <w:instrText>PAGE   \* MERGEFORMAT</w:instrText>
    </w:r>
    <w:r>
      <w:fldChar w:fldCharType="separate"/>
    </w:r>
    <w:r w:rsidRPr="00426898">
      <w:rPr>
        <w:noProof/>
        <w:lang w:val="zh-CN" w:eastAsia="zh-CN"/>
      </w:rPr>
      <w:t>1</w:t>
    </w:r>
    <w:r>
      <w:fldChar w:fldCharType="end"/>
    </w:r>
  </w:p>
  <w:p w14:paraId="0DC695A8" w14:textId="77777777" w:rsidR="009E3BE5" w:rsidRDefault="00052E4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40"/>
    <w:rsid w:val="00052E40"/>
    <w:rsid w:val="00566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274E"/>
  <w15:chartTrackingRefBased/>
  <w15:docId w15:val="{56139E7F-4905-4A2D-9F58-93BC3C35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E40"/>
    <w:pPr>
      <w:widowControl w:val="0"/>
      <w:jc w:val="both"/>
    </w:pPr>
    <w:rPr>
      <w:rFonts w:ascii="仿宋_GB2312" w:eastAsia="仿宋_GB2312"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52E40"/>
    <w:rPr>
      <w:sz w:val="18"/>
      <w:szCs w:val="18"/>
    </w:rPr>
  </w:style>
  <w:style w:type="paragraph" w:styleId="a3">
    <w:name w:val="footer"/>
    <w:basedOn w:val="a"/>
    <w:link w:val="Char"/>
    <w:uiPriority w:val="99"/>
    <w:unhideWhenUsed/>
    <w:rsid w:val="00052E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uiPriority w:val="99"/>
    <w:semiHidden/>
    <w:rsid w:val="00052E40"/>
    <w:rPr>
      <w:rFonts w:ascii="仿宋_GB2312" w:eastAsia="仿宋_GB2312" w:hAnsi="Calibri" w:cs="Times New Roman"/>
      <w:sz w:val="18"/>
      <w:szCs w:val="18"/>
    </w:rPr>
  </w:style>
  <w:style w:type="paragraph" w:styleId="a5">
    <w:name w:val="Normal (Web)"/>
    <w:basedOn w:val="a"/>
    <w:uiPriority w:val="99"/>
    <w:qFormat/>
    <w:rsid w:val="00052E40"/>
    <w:pPr>
      <w:spacing w:beforeAutospacing="1" w:afterAutospacing="1"/>
      <w:jc w:val="left"/>
    </w:pPr>
    <w:rPr>
      <w:rFonts w:ascii="Calibri" w:eastAsia="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2022-05-16T07:02:00Z</dcterms:created>
  <dcterms:modified xsi:type="dcterms:W3CDTF">2022-05-16T07:03:00Z</dcterms:modified>
</cp:coreProperties>
</file>