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CB" w:rsidRDefault="008529CB" w:rsidP="008529CB">
      <w:pPr>
        <w:spacing w:line="590" w:lineRule="exact"/>
        <w:jc w:val="center"/>
        <w:rPr>
          <w:rFonts w:ascii="方正楷体_GBK" w:eastAsia="方正楷体_GBK"/>
          <w:color w:val="000000" w:themeColor="text1"/>
          <w:sz w:val="32"/>
          <w:szCs w:val="32"/>
        </w:rPr>
      </w:pPr>
      <w:r w:rsidRPr="00101BFB">
        <w:rPr>
          <w:rFonts w:ascii="方正小标宋_GBK" w:eastAsia="方正小标宋_GBK" w:hint="eastAsia"/>
          <w:color w:val="000000" w:themeColor="text1"/>
          <w:sz w:val="44"/>
          <w:szCs w:val="44"/>
        </w:rPr>
        <w:t>《江苏省行政程序条例</w:t>
      </w:r>
      <w:r w:rsidRPr="00814BF6">
        <w:rPr>
          <w:rFonts w:ascii="方正小标宋_GBK" w:eastAsia="方正小标宋_GBK" w:hint="eastAsia"/>
          <w:color w:val="000000" w:themeColor="text1"/>
          <w:sz w:val="44"/>
          <w:szCs w:val="44"/>
        </w:rPr>
        <w:t>（草案）</w:t>
      </w:r>
      <w:r w:rsidRPr="00101BFB">
        <w:rPr>
          <w:rFonts w:ascii="方正小标宋_GBK" w:eastAsia="方正小标宋_GBK" w:hint="eastAsia"/>
          <w:color w:val="000000" w:themeColor="text1"/>
          <w:sz w:val="44"/>
          <w:szCs w:val="44"/>
        </w:rPr>
        <w:t>》</w:t>
      </w:r>
    </w:p>
    <w:p w:rsidR="008529CB" w:rsidRPr="00814BF6" w:rsidRDefault="008529CB" w:rsidP="008529CB">
      <w:pPr>
        <w:spacing w:line="590" w:lineRule="exact"/>
        <w:jc w:val="center"/>
        <w:rPr>
          <w:rFonts w:ascii="方正楷体_GBK" w:eastAsia="方正楷体_GBK"/>
          <w:color w:val="000000" w:themeColor="text1"/>
          <w:sz w:val="32"/>
          <w:szCs w:val="32"/>
        </w:rPr>
      </w:pPr>
      <w:r w:rsidRPr="00814BF6">
        <w:rPr>
          <w:rFonts w:ascii="方正楷体_GBK" w:eastAsia="方正楷体_GBK" w:hint="eastAsia"/>
          <w:color w:val="000000" w:themeColor="text1"/>
          <w:sz w:val="32"/>
          <w:szCs w:val="32"/>
        </w:rPr>
        <w:t>（征求意见稿）</w:t>
      </w:r>
    </w:p>
    <w:p w:rsidR="008529CB" w:rsidRDefault="008529CB" w:rsidP="008529CB">
      <w:pPr>
        <w:widowControl/>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widowControl/>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第一章　  总　则</w:t>
      </w:r>
    </w:p>
    <w:p w:rsidR="008529CB" w:rsidRPr="00533D6F" w:rsidRDefault="008529CB" w:rsidP="008529CB">
      <w:pPr>
        <w:spacing w:line="590" w:lineRule="exact"/>
        <w:rPr>
          <w:rFonts w:ascii="方正仿宋_GBK" w:eastAsia="方正仿宋_GBK"/>
          <w:color w:val="000000" w:themeColor="text1"/>
          <w:sz w:val="32"/>
          <w:szCs w:val="32"/>
        </w:rPr>
      </w:pP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第一</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（目的和依据）  </w:t>
      </w:r>
      <w:r>
        <w:rPr>
          <w:rFonts w:ascii="方正仿宋_GBK" w:eastAsia="方正仿宋_GBK" w:hint="eastAsia"/>
          <w:color w:val="000000" w:themeColor="text1"/>
          <w:sz w:val="32"/>
          <w:szCs w:val="32"/>
        </w:rPr>
        <w:t>为了规范行政行为，促进依法行政，建设法治政府，保障自然人、法人和非法人组织</w:t>
      </w:r>
      <w:r w:rsidRPr="00533D6F">
        <w:rPr>
          <w:rFonts w:ascii="方正仿宋_GBK" w:eastAsia="方正仿宋_GBK" w:hint="eastAsia"/>
          <w:color w:val="000000" w:themeColor="text1"/>
          <w:sz w:val="32"/>
          <w:szCs w:val="32"/>
        </w:rPr>
        <w:t>的合法权益，根据宪法和有关法律、法规，结合本省实际，制定本条例。</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第二</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（适用范围）  </w:t>
      </w:r>
      <w:r w:rsidRPr="00533D6F">
        <w:rPr>
          <w:rFonts w:ascii="方正仿宋_GBK" w:eastAsia="方正仿宋_GBK" w:hint="eastAsia"/>
          <w:color w:val="000000" w:themeColor="text1"/>
          <w:sz w:val="32"/>
          <w:szCs w:val="32"/>
        </w:rPr>
        <w:t>本省行政机关，法律、法规授权的组织和依法受委托的组织行使行政职权，应当遵守本条例规定。</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法律、</w:t>
      </w:r>
      <w:r>
        <w:rPr>
          <w:rFonts w:ascii="方正仿宋_GBK" w:eastAsia="方正仿宋_GBK" w:hint="eastAsia"/>
          <w:color w:val="000000" w:themeColor="text1"/>
          <w:sz w:val="32"/>
          <w:szCs w:val="32"/>
        </w:rPr>
        <w:t>行政</w:t>
      </w:r>
      <w:r w:rsidRPr="00533D6F">
        <w:rPr>
          <w:rFonts w:ascii="方正仿宋_GBK" w:eastAsia="方正仿宋_GBK" w:hint="eastAsia"/>
          <w:color w:val="000000" w:themeColor="text1"/>
          <w:sz w:val="32"/>
          <w:szCs w:val="32"/>
        </w:rPr>
        <w:t>法规对行政程序另有规定的，从其规定。</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kern w:val="0"/>
          <w:sz w:val="32"/>
          <w:szCs w:val="32"/>
          <w:lang w:val="zh-CN"/>
        </w:rPr>
        <w:t>第三</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（党的领导）  </w:t>
      </w:r>
      <w:r w:rsidRPr="00533D6F">
        <w:rPr>
          <w:rFonts w:ascii="方正仿宋_GBK" w:eastAsia="方正仿宋_GBK" w:hAnsi="Arial" w:cs="Arial" w:hint="eastAsia"/>
          <w:color w:val="000000" w:themeColor="text1"/>
          <w:sz w:val="32"/>
          <w:szCs w:val="32"/>
        </w:rPr>
        <w:t>行政机关行使职权，必须坚持和加强党的全面领导，全面贯彻党的路线方针政策和决策部署，发挥党的领导核心作用，把党的领导贯彻到行政机关行使行政职权全过程。</w:t>
      </w:r>
    </w:p>
    <w:p w:rsidR="008529CB" w:rsidRDefault="008529CB" w:rsidP="008529CB">
      <w:pPr>
        <w:autoSpaceDE w:val="0"/>
        <w:autoSpaceDN w:val="0"/>
        <w:snapToGrid w:val="0"/>
        <w:spacing w:line="590" w:lineRule="exact"/>
        <w:ind w:firstLineChars="200" w:firstLine="640"/>
        <w:rPr>
          <w:rFonts w:ascii="方正黑体_GBK" w:eastAsia="方正黑体_GBK"/>
          <w:color w:val="000000" w:themeColor="text1"/>
          <w:kern w:val="0"/>
          <w:sz w:val="32"/>
          <w:szCs w:val="32"/>
          <w:lang w:val="zh-CN"/>
        </w:rPr>
      </w:pPr>
      <w:r>
        <w:rPr>
          <w:rFonts w:ascii="方正黑体_GBK" w:eastAsia="方正黑体_GBK" w:hint="eastAsia"/>
          <w:color w:val="000000" w:themeColor="text1"/>
          <w:kern w:val="0"/>
          <w:sz w:val="32"/>
          <w:szCs w:val="32"/>
          <w:lang w:val="zh-CN"/>
        </w:rPr>
        <w:t xml:space="preserve">第四条（程序法定）  </w:t>
      </w:r>
      <w:r w:rsidRPr="00533D6F">
        <w:rPr>
          <w:rFonts w:eastAsia="方正仿宋_GBK" w:hint="eastAsia"/>
          <w:snapToGrid w:val="0"/>
          <w:color w:val="000000" w:themeColor="text1"/>
          <w:kern w:val="0"/>
          <w:sz w:val="32"/>
          <w:szCs w:val="32"/>
        </w:rPr>
        <w:t>行政机关应当根据法律、法规</w:t>
      </w:r>
      <w:r>
        <w:rPr>
          <w:rFonts w:eastAsia="方正仿宋_GBK" w:hint="eastAsia"/>
          <w:snapToGrid w:val="0"/>
          <w:color w:val="000000" w:themeColor="text1"/>
          <w:kern w:val="0"/>
          <w:sz w:val="32"/>
          <w:szCs w:val="32"/>
        </w:rPr>
        <w:t>、规章，在法定权限内，按照法定程序行使行政职权。</w:t>
      </w:r>
    </w:p>
    <w:p w:rsidR="008529CB" w:rsidRPr="003A63F7" w:rsidRDefault="008529CB" w:rsidP="008529CB">
      <w:pPr>
        <w:autoSpaceDE w:val="0"/>
        <w:autoSpaceDN w:val="0"/>
        <w:snapToGrid w:val="0"/>
        <w:spacing w:line="590" w:lineRule="exact"/>
        <w:ind w:firstLineChars="200" w:firstLine="640"/>
        <w:rPr>
          <w:rFonts w:ascii="方正黑体_GBK" w:eastAsia="方正黑体_GBK"/>
          <w:color w:val="000000" w:themeColor="text1"/>
          <w:kern w:val="0"/>
          <w:sz w:val="32"/>
          <w:szCs w:val="32"/>
          <w:lang w:val="zh-CN"/>
        </w:rPr>
      </w:pPr>
      <w:r>
        <w:rPr>
          <w:rFonts w:ascii="方正黑体_GBK" w:eastAsia="方正黑体_GBK" w:hint="eastAsia"/>
          <w:color w:val="000000" w:themeColor="text1"/>
          <w:kern w:val="0"/>
          <w:sz w:val="32"/>
          <w:szCs w:val="32"/>
          <w:lang w:val="zh-CN"/>
        </w:rPr>
        <w:t>第五</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（公平公正）</w:t>
      </w:r>
      <w:r>
        <w:rPr>
          <w:rFonts w:eastAsia="方正仿宋_GBK" w:hint="eastAsia"/>
          <w:snapToGrid w:val="0"/>
          <w:color w:val="000000" w:themeColor="text1"/>
          <w:kern w:val="0"/>
          <w:sz w:val="32"/>
          <w:szCs w:val="32"/>
        </w:rPr>
        <w:t xml:space="preserve">  </w:t>
      </w:r>
      <w:r>
        <w:rPr>
          <w:rFonts w:eastAsia="方正仿宋_GBK" w:hint="eastAsia"/>
          <w:snapToGrid w:val="0"/>
          <w:color w:val="000000" w:themeColor="text1"/>
          <w:kern w:val="0"/>
          <w:sz w:val="32"/>
          <w:szCs w:val="32"/>
        </w:rPr>
        <w:t>行政机关应当公平、公正行使行政职权，平等对待自然人、法人和非法人组织</w:t>
      </w:r>
      <w:r w:rsidRPr="00533D6F">
        <w:rPr>
          <w:rFonts w:eastAsia="方正仿宋_GBK" w:hint="eastAsia"/>
          <w:snapToGrid w:val="0"/>
          <w:color w:val="000000" w:themeColor="text1"/>
          <w:kern w:val="0"/>
          <w:sz w:val="32"/>
          <w:szCs w:val="32"/>
        </w:rPr>
        <w:t>。</w:t>
      </w:r>
    </w:p>
    <w:p w:rsidR="008529CB" w:rsidRPr="00533D6F" w:rsidRDefault="008529CB" w:rsidP="008529CB">
      <w:pPr>
        <w:autoSpaceDE w:val="0"/>
        <w:autoSpaceDN w:val="0"/>
        <w:snapToGrid w:val="0"/>
        <w:spacing w:line="590" w:lineRule="exact"/>
        <w:ind w:firstLineChars="200" w:firstLine="640"/>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行政机关行使裁量权应当符合立法目的和原则，采取的措施和手段应当必要、适当；行政机关实施行政管理可以采取多种措</w:t>
      </w:r>
      <w:r w:rsidRPr="00533D6F">
        <w:rPr>
          <w:rFonts w:eastAsia="方正仿宋_GBK" w:hint="eastAsia"/>
          <w:snapToGrid w:val="0"/>
          <w:color w:val="000000" w:themeColor="text1"/>
          <w:kern w:val="0"/>
          <w:sz w:val="32"/>
          <w:szCs w:val="32"/>
        </w:rPr>
        <w:lastRenderedPageBreak/>
        <w:t>施和手段实现行政目的的，应当选择</w:t>
      </w:r>
      <w:r>
        <w:rPr>
          <w:rFonts w:eastAsia="方正仿宋_GBK" w:hint="eastAsia"/>
          <w:snapToGrid w:val="0"/>
          <w:color w:val="000000" w:themeColor="text1"/>
          <w:kern w:val="0"/>
          <w:sz w:val="32"/>
          <w:szCs w:val="32"/>
        </w:rPr>
        <w:t>最有利于保护自然人、法人和非法人组织</w:t>
      </w:r>
      <w:r w:rsidRPr="00533D6F">
        <w:rPr>
          <w:rFonts w:eastAsia="方正仿宋_GBK" w:hint="eastAsia"/>
          <w:snapToGrid w:val="0"/>
          <w:color w:val="000000" w:themeColor="text1"/>
          <w:kern w:val="0"/>
          <w:sz w:val="32"/>
          <w:szCs w:val="32"/>
        </w:rPr>
        <w:t>合法权益的措施和手段。</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ascii="方正黑体_GBK" w:eastAsia="方正黑体_GBK" w:hint="eastAsia"/>
          <w:color w:val="000000" w:themeColor="text1"/>
          <w:kern w:val="0"/>
          <w:sz w:val="32"/>
          <w:szCs w:val="32"/>
          <w:lang w:val="zh-CN"/>
        </w:rPr>
        <w:t>第六</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（高效便民）  </w:t>
      </w:r>
      <w:r w:rsidRPr="00533D6F">
        <w:rPr>
          <w:rFonts w:ascii="方正仿宋_GBK" w:eastAsia="方正仿宋_GBK" w:hint="eastAsia"/>
          <w:color w:val="000000" w:themeColor="text1"/>
          <w:kern w:val="0"/>
          <w:sz w:val="32"/>
          <w:szCs w:val="32"/>
          <w:lang w:val="zh-CN"/>
        </w:rPr>
        <w:t>行政机关应当积极履行法定职责，提高行政执法效能，为公民、 法人或者其他组织提供方便、快捷、优质的公共服务。</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ascii="方正黑体_GBK" w:eastAsia="方正黑体_GBK" w:hint="eastAsia"/>
          <w:snapToGrid w:val="0"/>
          <w:color w:val="000000" w:themeColor="text1"/>
          <w:kern w:val="0"/>
          <w:sz w:val="32"/>
          <w:szCs w:val="32"/>
        </w:rPr>
        <w:t>第七</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 xml:space="preserve">（诚实信用）  </w:t>
      </w:r>
      <w:r w:rsidRPr="00533D6F">
        <w:rPr>
          <w:rFonts w:ascii="方正仿宋_GBK" w:eastAsia="方正仿宋_GBK" w:hAnsi="宋体" w:cs="宋体" w:hint="eastAsia"/>
          <w:color w:val="000000" w:themeColor="text1"/>
          <w:kern w:val="0"/>
          <w:sz w:val="32"/>
          <w:szCs w:val="32"/>
        </w:rPr>
        <w:t>行政机关及其工作人员在行政管理活动中应当遵循诚实信用的原则。非因法定事由并经法定程序，行政机关不得撤销、变更、废止已经生效的行政行为。如因国家利益、公共利益或者其他法定事由必须撤销、变更、废止的，依照法定权限和程序进行，并应当对</w:t>
      </w: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themeColor="text1"/>
          <w:kern w:val="0"/>
          <w:sz w:val="32"/>
          <w:szCs w:val="32"/>
        </w:rPr>
        <w:t>因此造成的损失依法予以补偿。</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ascii="方正黑体_GBK" w:eastAsia="方正黑体_GBK" w:hint="eastAsia"/>
          <w:color w:val="000000" w:themeColor="text1"/>
          <w:kern w:val="0"/>
          <w:sz w:val="32"/>
          <w:szCs w:val="32"/>
          <w:lang w:val="zh-CN"/>
        </w:rPr>
        <w:t>第八</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（公众参与）  </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有权依法参与行政管理，</w:t>
      </w:r>
      <w:r>
        <w:rPr>
          <w:rFonts w:eastAsia="方正仿宋_GBK" w:hint="eastAsia"/>
          <w:snapToGrid w:val="0"/>
          <w:color w:val="000000" w:themeColor="text1"/>
          <w:kern w:val="0"/>
          <w:sz w:val="32"/>
          <w:szCs w:val="32"/>
        </w:rPr>
        <w:t>对</w:t>
      </w:r>
      <w:r w:rsidRPr="00533D6F">
        <w:rPr>
          <w:rFonts w:eastAsia="方正仿宋_GBK" w:hint="eastAsia"/>
          <w:snapToGrid w:val="0"/>
          <w:color w:val="000000" w:themeColor="text1"/>
          <w:kern w:val="0"/>
          <w:sz w:val="32"/>
          <w:szCs w:val="32"/>
        </w:rPr>
        <w:t>行政管理</w:t>
      </w:r>
      <w:r>
        <w:rPr>
          <w:rFonts w:eastAsia="方正仿宋_GBK" w:hint="eastAsia"/>
          <w:snapToGrid w:val="0"/>
          <w:color w:val="000000" w:themeColor="text1"/>
          <w:kern w:val="0"/>
          <w:sz w:val="32"/>
          <w:szCs w:val="32"/>
        </w:rPr>
        <w:t>行为提出</w:t>
      </w:r>
      <w:r w:rsidRPr="00533D6F">
        <w:rPr>
          <w:rFonts w:eastAsia="方正仿宋_GBK" w:hint="eastAsia"/>
          <w:snapToGrid w:val="0"/>
          <w:color w:val="000000" w:themeColor="text1"/>
          <w:kern w:val="0"/>
          <w:sz w:val="32"/>
          <w:szCs w:val="32"/>
        </w:rPr>
        <w:t>意见和建议。</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行政机关应当</w:t>
      </w:r>
      <w:r>
        <w:rPr>
          <w:rFonts w:eastAsia="方正仿宋_GBK" w:hint="eastAsia"/>
          <w:snapToGrid w:val="0"/>
          <w:color w:val="000000" w:themeColor="text1"/>
          <w:kern w:val="0"/>
          <w:sz w:val="32"/>
          <w:szCs w:val="32"/>
        </w:rPr>
        <w:t>拓宽公众参与行政活动渠道，丰富参与形式，</w:t>
      </w:r>
      <w:r w:rsidRPr="00533D6F">
        <w:rPr>
          <w:rFonts w:eastAsia="方正仿宋_GBK" w:hint="eastAsia"/>
          <w:snapToGrid w:val="0"/>
          <w:color w:val="000000" w:themeColor="text1"/>
          <w:kern w:val="0"/>
          <w:sz w:val="32"/>
          <w:szCs w:val="32"/>
        </w:rPr>
        <w:t>为</w:t>
      </w:r>
      <w:r>
        <w:rPr>
          <w:rFonts w:eastAsia="方正仿宋_GBK" w:hint="eastAsia"/>
          <w:snapToGrid w:val="0"/>
          <w:color w:val="000000" w:themeColor="text1"/>
          <w:kern w:val="0"/>
          <w:sz w:val="32"/>
          <w:szCs w:val="32"/>
        </w:rPr>
        <w:t>其</w:t>
      </w:r>
      <w:r w:rsidRPr="00533D6F">
        <w:rPr>
          <w:rFonts w:eastAsia="方正仿宋_GBK" w:hint="eastAsia"/>
          <w:snapToGrid w:val="0"/>
          <w:color w:val="000000" w:themeColor="text1"/>
          <w:kern w:val="0"/>
          <w:sz w:val="32"/>
          <w:szCs w:val="32"/>
        </w:rPr>
        <w:t>参与行政管理提供必要的条件，采纳其合法、合理的意见和建议。</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第二章　  行政程序中的主体</w:t>
      </w: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第一节  行政机关</w:t>
      </w:r>
    </w:p>
    <w:p w:rsidR="008529CB" w:rsidRDefault="008529CB" w:rsidP="008529CB">
      <w:pPr>
        <w:autoSpaceDE w:val="0"/>
        <w:autoSpaceDN w:val="0"/>
        <w:adjustRightInd w:val="0"/>
        <w:spacing w:line="590" w:lineRule="exact"/>
        <w:ind w:firstLineChars="200" w:firstLine="640"/>
        <w:rPr>
          <w:rFonts w:ascii="方正黑体_GBK" w:eastAsia="方正黑体_GBK"/>
          <w:snapToGrid w:val="0"/>
          <w:color w:val="000000" w:themeColor="text1"/>
          <w:kern w:val="0"/>
          <w:sz w:val="32"/>
          <w:szCs w:val="32"/>
        </w:rPr>
      </w:pPr>
    </w:p>
    <w:p w:rsidR="008529CB" w:rsidRPr="00C32FCF" w:rsidRDefault="008529CB" w:rsidP="008529CB">
      <w:pPr>
        <w:autoSpaceDE w:val="0"/>
        <w:autoSpaceDN w:val="0"/>
        <w:adjustRightInd w:val="0"/>
        <w:spacing w:line="590" w:lineRule="exact"/>
        <w:ind w:firstLineChars="200" w:firstLine="640"/>
        <w:rPr>
          <w:rFonts w:ascii="方正黑体_GBK" w:eastAsia="方正黑体_GBK"/>
          <w:color w:val="000000" w:themeColor="text1"/>
          <w:kern w:val="0"/>
          <w:sz w:val="32"/>
          <w:szCs w:val="32"/>
          <w:lang w:val="zh-CN"/>
        </w:rPr>
      </w:pPr>
      <w:r w:rsidRPr="00533D6F">
        <w:rPr>
          <w:rFonts w:ascii="方正黑体_GBK" w:eastAsia="方正黑体_GBK" w:hint="eastAsia"/>
          <w:snapToGrid w:val="0"/>
          <w:color w:val="000000" w:themeColor="text1"/>
          <w:kern w:val="0"/>
          <w:sz w:val="32"/>
          <w:szCs w:val="32"/>
        </w:rPr>
        <w:lastRenderedPageBreak/>
        <w:t>第</w:t>
      </w:r>
      <w:r>
        <w:rPr>
          <w:rFonts w:ascii="方正黑体_GBK" w:eastAsia="方正黑体_GBK" w:hint="eastAsia"/>
          <w:snapToGrid w:val="0"/>
          <w:color w:val="000000" w:themeColor="text1"/>
          <w:kern w:val="0"/>
          <w:sz w:val="32"/>
          <w:szCs w:val="32"/>
        </w:rPr>
        <w:t>九</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 xml:space="preserve">（职权法定）  </w:t>
      </w:r>
      <w:r w:rsidRPr="00C32FCF">
        <w:rPr>
          <w:rFonts w:eastAsia="方正仿宋_GBK" w:hint="eastAsia"/>
          <w:snapToGrid w:val="0"/>
          <w:color w:val="000000" w:themeColor="text1"/>
          <w:kern w:val="0"/>
          <w:sz w:val="32"/>
          <w:szCs w:val="32"/>
        </w:rPr>
        <w:t>行政机关的职权由法律、法规、规章规定。</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eastAsia="方正仿宋_GBK" w:hint="eastAsia"/>
          <w:snapToGrid w:val="0"/>
          <w:color w:val="000000" w:themeColor="text1"/>
          <w:kern w:val="0"/>
          <w:sz w:val="32"/>
          <w:szCs w:val="32"/>
        </w:rPr>
        <w:t>县级以上地方人民政府应当根据法律、法规、</w:t>
      </w:r>
      <w:r w:rsidRPr="00533D6F">
        <w:rPr>
          <w:rFonts w:eastAsia="方正仿宋_GBK" w:hint="eastAsia"/>
          <w:snapToGrid w:val="0"/>
          <w:color w:val="000000" w:themeColor="text1"/>
          <w:kern w:val="0"/>
          <w:sz w:val="32"/>
          <w:szCs w:val="32"/>
        </w:rPr>
        <w:t>规章的规定合理界定和划分所属工作部门的职权，并以权力清单、责任清单等形式予以公布。</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法律、法规、规章对上下级行政机关之间的行政职责分工未作明确规定的，上级行政机关应当按照有利于发挥行政效能、事权与支出责任相适应、权力与责任相一致、管理重心适当下移等原则确定。</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十</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（开发区管理机构）</w:t>
      </w:r>
      <w:r>
        <w:rPr>
          <w:rFonts w:eastAsia="方正黑体_GBK" w:hint="eastAsia"/>
          <w:snapToGrid w:val="0"/>
          <w:color w:val="000000" w:themeColor="text1"/>
          <w:kern w:val="0"/>
          <w:sz w:val="32"/>
          <w:szCs w:val="32"/>
        </w:rPr>
        <w:t xml:space="preserve">  </w:t>
      </w:r>
      <w:r w:rsidRPr="00533D6F">
        <w:rPr>
          <w:rFonts w:ascii="方正仿宋_GBK" w:eastAsia="方正仿宋_GBK" w:hint="eastAsia"/>
          <w:color w:val="000000" w:themeColor="text1"/>
          <w:sz w:val="32"/>
          <w:szCs w:val="32"/>
        </w:rPr>
        <w:t>本省行政区域内经国务院批准设立的国家级经济技术开发区、高新技术产业开发区和省人民政府批准设立的省级经济开发区、高新技术产业开发区管理机构</w:t>
      </w:r>
      <w:r>
        <w:rPr>
          <w:rFonts w:ascii="方正仿宋_GBK" w:eastAsia="方正仿宋_GBK" w:hint="eastAsia"/>
          <w:color w:val="000000" w:themeColor="text1"/>
          <w:sz w:val="32"/>
          <w:szCs w:val="32"/>
        </w:rPr>
        <w:t>可以按法律、法规规定</w:t>
      </w:r>
      <w:r w:rsidRPr="00533D6F">
        <w:rPr>
          <w:rFonts w:ascii="方正仿宋_GBK" w:eastAsia="方正仿宋_GBK" w:hint="eastAsia"/>
          <w:color w:val="000000" w:themeColor="text1"/>
          <w:sz w:val="32"/>
          <w:szCs w:val="32"/>
        </w:rPr>
        <w:t>行使行政职权。</w:t>
      </w:r>
      <w:r w:rsidRPr="00533D6F">
        <w:rPr>
          <w:rFonts w:eastAsia="方正仿宋_GBK" w:hint="eastAsia"/>
          <w:color w:val="000000" w:themeColor="text1"/>
          <w:sz w:val="32"/>
          <w:szCs w:val="32"/>
        </w:rPr>
        <w:t> </w:t>
      </w:r>
    </w:p>
    <w:p w:rsidR="008529CB" w:rsidRPr="00A45FD4"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十一</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（内设机构和派出机构）</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行政机关的内设机构或者派出</w:t>
      </w:r>
      <w:r>
        <w:rPr>
          <w:rFonts w:eastAsia="方正仿宋_GBK" w:hint="eastAsia"/>
          <w:snapToGrid w:val="0"/>
          <w:color w:val="000000" w:themeColor="text1"/>
          <w:kern w:val="0"/>
          <w:sz w:val="32"/>
          <w:szCs w:val="32"/>
        </w:rPr>
        <w:t>机构对外行使行政职权时，应当以其隶属的行政机关的名义作出行政行为</w:t>
      </w:r>
      <w:r w:rsidRPr="00533D6F">
        <w:rPr>
          <w:rFonts w:eastAsia="方正仿宋_GBK" w:hint="eastAsia"/>
          <w:snapToGrid w:val="0"/>
          <w:color w:val="000000" w:themeColor="text1"/>
          <w:kern w:val="0"/>
          <w:sz w:val="32"/>
          <w:szCs w:val="32"/>
        </w:rPr>
        <w:t>，并由该行政机关承担法律责任。</w:t>
      </w:r>
      <w:r w:rsidRPr="00A45FD4">
        <w:rPr>
          <w:rFonts w:eastAsia="方正仿宋_GBK" w:hint="eastAsia"/>
          <w:snapToGrid w:val="0"/>
          <w:color w:val="000000" w:themeColor="text1"/>
          <w:kern w:val="0"/>
          <w:sz w:val="32"/>
          <w:szCs w:val="32"/>
        </w:rPr>
        <w:t>法律、法规、规章另有规定的除外。</w:t>
      </w:r>
    </w:p>
    <w:p w:rsidR="008529CB" w:rsidRPr="00533D6F" w:rsidRDefault="008529CB" w:rsidP="008529CB">
      <w:pPr>
        <w:autoSpaceDE w:val="0"/>
        <w:autoSpaceDN w:val="0"/>
        <w:adjustRightInd w:val="0"/>
        <w:spacing w:line="590" w:lineRule="exact"/>
        <w:ind w:firstLineChars="500" w:firstLine="1600"/>
        <w:rPr>
          <w:rFonts w:ascii="方正黑体_GBK" w:eastAsia="方正黑体_GBK"/>
          <w:snapToGrid w:val="0"/>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snapToGrid w:val="0"/>
          <w:color w:val="000000" w:themeColor="text1"/>
          <w:kern w:val="0"/>
          <w:sz w:val="32"/>
          <w:szCs w:val="32"/>
        </w:rPr>
      </w:pPr>
      <w:r w:rsidRPr="00533D6F">
        <w:rPr>
          <w:rFonts w:ascii="方正黑体_GBK" w:eastAsia="方正黑体_GBK" w:hint="eastAsia"/>
          <w:snapToGrid w:val="0"/>
          <w:color w:val="000000" w:themeColor="text1"/>
          <w:kern w:val="0"/>
          <w:sz w:val="32"/>
          <w:szCs w:val="32"/>
        </w:rPr>
        <w:t>第二节  授权组织和受委托组织</w:t>
      </w:r>
    </w:p>
    <w:p w:rsidR="008529CB" w:rsidRPr="00533D6F" w:rsidRDefault="008529CB" w:rsidP="008529CB">
      <w:pPr>
        <w:autoSpaceDE w:val="0"/>
        <w:autoSpaceDN w:val="0"/>
        <w:adjustRightInd w:val="0"/>
        <w:spacing w:line="590" w:lineRule="exact"/>
        <w:ind w:firstLineChars="500" w:firstLine="1600"/>
        <w:rPr>
          <w:rFonts w:ascii="方正黑体_GBK" w:eastAsia="方正黑体_GBK"/>
          <w:snapToGrid w:val="0"/>
          <w:color w:val="000000" w:themeColor="text1"/>
          <w:kern w:val="0"/>
          <w:sz w:val="32"/>
          <w:szCs w:val="32"/>
        </w:rPr>
      </w:pPr>
    </w:p>
    <w:p w:rsidR="008529CB" w:rsidRDefault="008529CB" w:rsidP="008529CB">
      <w:pPr>
        <w:spacing w:line="590" w:lineRule="exact"/>
        <w:ind w:firstLineChars="200" w:firstLine="640"/>
        <w:rPr>
          <w:rFonts w:ascii="方正仿宋_GBK" w:eastAsia="方正仿宋_GBK" w:hAnsi="Calibri"/>
          <w:sz w:val="32"/>
          <w:szCs w:val="32"/>
        </w:rPr>
      </w:pPr>
      <w:r w:rsidRPr="009B2C2C">
        <w:rPr>
          <w:rFonts w:ascii="方正黑体_GBK" w:eastAsia="方正黑体_GBK" w:hAnsi="Calibri" w:hint="eastAsia"/>
          <w:sz w:val="32"/>
          <w:szCs w:val="32"/>
        </w:rPr>
        <w:t>第</w:t>
      </w:r>
      <w:r>
        <w:rPr>
          <w:rFonts w:ascii="方正黑体_GBK" w:eastAsia="方正黑体_GBK" w:hAnsi="Calibri" w:hint="eastAsia"/>
          <w:sz w:val="32"/>
          <w:szCs w:val="32"/>
        </w:rPr>
        <w:t>十二</w:t>
      </w:r>
      <w:r w:rsidRPr="009B2C2C">
        <w:rPr>
          <w:rFonts w:ascii="方正黑体_GBK" w:eastAsia="方正黑体_GBK" w:hAnsi="Calibri" w:hint="eastAsia"/>
          <w:sz w:val="32"/>
          <w:szCs w:val="32"/>
        </w:rPr>
        <w:t>条（授权组织）</w:t>
      </w:r>
      <w:r w:rsidRPr="009B2C2C">
        <w:rPr>
          <w:rFonts w:ascii="Calibri" w:hAnsi="Calibri" w:hint="eastAsia"/>
          <w:sz w:val="32"/>
          <w:szCs w:val="32"/>
        </w:rPr>
        <w:t xml:space="preserve">  </w:t>
      </w:r>
      <w:r w:rsidRPr="009B2C2C">
        <w:rPr>
          <w:rFonts w:ascii="方正仿宋_GBK" w:eastAsia="方正仿宋_GBK" w:hAnsi="Calibri" w:hint="eastAsia"/>
          <w:sz w:val="32"/>
          <w:szCs w:val="32"/>
        </w:rPr>
        <w:t>法律、法规授权的组织在法定授权</w:t>
      </w:r>
      <w:r w:rsidRPr="009B2C2C">
        <w:rPr>
          <w:rFonts w:ascii="方正仿宋_GBK" w:eastAsia="方正仿宋_GBK" w:hAnsi="Calibri" w:hint="eastAsia"/>
          <w:sz w:val="32"/>
          <w:szCs w:val="32"/>
        </w:rPr>
        <w:lastRenderedPageBreak/>
        <w:t>范围内以自己的名义行使行政职权，并承担相应的法律责任。</w:t>
      </w:r>
    </w:p>
    <w:p w:rsidR="008529CB" w:rsidRDefault="008529CB" w:rsidP="008529CB">
      <w:pPr>
        <w:spacing w:line="590" w:lineRule="exact"/>
        <w:ind w:firstLineChars="200" w:firstLine="640"/>
        <w:rPr>
          <w:rFonts w:ascii="方正仿宋_GBK" w:eastAsia="方正仿宋_GBK" w:hAnsi="Calibri"/>
          <w:sz w:val="32"/>
          <w:szCs w:val="32"/>
        </w:rPr>
      </w:pPr>
      <w:r w:rsidRPr="009B2C2C">
        <w:rPr>
          <w:rFonts w:ascii="方正黑体_GBK" w:eastAsia="方正黑体_GBK" w:hAnsi="Calibri" w:hint="eastAsia"/>
          <w:color w:val="000000" w:themeColor="text1"/>
          <w:sz w:val="32"/>
          <w:szCs w:val="32"/>
        </w:rPr>
        <w:t>第</w:t>
      </w:r>
      <w:r>
        <w:rPr>
          <w:rFonts w:ascii="方正黑体_GBK" w:eastAsia="方正黑体_GBK" w:hAnsi="Calibri" w:hint="eastAsia"/>
          <w:color w:val="000000" w:themeColor="text1"/>
          <w:sz w:val="32"/>
          <w:szCs w:val="32"/>
        </w:rPr>
        <w:t>十三</w:t>
      </w:r>
      <w:r w:rsidRPr="009B2C2C">
        <w:rPr>
          <w:rFonts w:ascii="方正黑体_GBK" w:eastAsia="方正黑体_GBK" w:hAnsi="Calibri" w:hint="eastAsia"/>
          <w:color w:val="000000" w:themeColor="text1"/>
          <w:sz w:val="32"/>
          <w:szCs w:val="32"/>
        </w:rPr>
        <w:t>条（受委托组织）</w:t>
      </w:r>
      <w:r w:rsidRPr="009B2C2C">
        <w:rPr>
          <w:rFonts w:ascii="Calibri" w:hAnsi="Calibri" w:hint="eastAsia"/>
          <w:color w:val="000000" w:themeColor="text1"/>
          <w:sz w:val="32"/>
          <w:szCs w:val="32"/>
        </w:rPr>
        <w:t xml:space="preserve">  </w:t>
      </w:r>
      <w:r w:rsidRPr="009B2C2C">
        <w:rPr>
          <w:rFonts w:ascii="方正仿宋_GBK" w:eastAsia="方正仿宋_GBK" w:hAnsi="Calibri" w:hint="eastAsia"/>
          <w:color w:val="000000" w:themeColor="text1"/>
          <w:sz w:val="32"/>
          <w:szCs w:val="32"/>
        </w:rPr>
        <w:t>行政机关根据工作实际需要，可以依法委托其他行政机关或者具有管理公共事务职能的组织行使其行政职权。</w:t>
      </w:r>
    </w:p>
    <w:p w:rsidR="008529CB" w:rsidRPr="00931E89" w:rsidRDefault="008529CB" w:rsidP="008529CB">
      <w:pPr>
        <w:spacing w:line="590" w:lineRule="exact"/>
        <w:ind w:firstLineChars="200" w:firstLine="640"/>
        <w:rPr>
          <w:rFonts w:ascii="方正仿宋_GBK" w:eastAsia="方正仿宋_GBK" w:hAnsi="Calibri"/>
          <w:sz w:val="32"/>
          <w:szCs w:val="32"/>
        </w:rPr>
      </w:pPr>
      <w:r w:rsidRPr="009B2C2C">
        <w:rPr>
          <w:rFonts w:ascii="方正黑体_GBK" w:eastAsia="方正黑体_GBK" w:hAnsi="Calibri" w:hint="eastAsia"/>
          <w:color w:val="000000" w:themeColor="text1"/>
          <w:sz w:val="32"/>
          <w:szCs w:val="32"/>
        </w:rPr>
        <w:t>第</w:t>
      </w:r>
      <w:r>
        <w:rPr>
          <w:rFonts w:ascii="方正黑体_GBK" w:eastAsia="方正黑体_GBK" w:hAnsi="Calibri" w:hint="eastAsia"/>
          <w:color w:val="000000" w:themeColor="text1"/>
          <w:sz w:val="32"/>
          <w:szCs w:val="32"/>
        </w:rPr>
        <w:t>十四</w:t>
      </w:r>
      <w:r w:rsidRPr="009B2C2C">
        <w:rPr>
          <w:rFonts w:ascii="方正黑体_GBK" w:eastAsia="方正黑体_GBK" w:hAnsi="Calibri" w:hint="eastAsia"/>
          <w:color w:val="000000" w:themeColor="text1"/>
          <w:sz w:val="32"/>
          <w:szCs w:val="32"/>
        </w:rPr>
        <w:t>条（委托行使行政职权的要求）</w:t>
      </w:r>
      <w:r w:rsidRPr="009B2C2C">
        <w:rPr>
          <w:rFonts w:ascii="方正仿宋_GBK" w:eastAsia="方正仿宋_GBK" w:hAnsi="Calibri" w:hint="eastAsia"/>
          <w:color w:val="000000" w:themeColor="text1"/>
          <w:sz w:val="32"/>
          <w:szCs w:val="32"/>
        </w:rPr>
        <w:t>委托行使行政职权应当遵守下列规定：</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（一）行政机关委托其他行政机关或者具有管理公共事务职能的组织行使其行政许可权或者行政处罚权的，应当符合《行政许可法》、《行政处罚法》的相关规定；</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（二）受委托的行政机关或者组织应当具备履行相应职责的条件；</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Pr>
          <w:rFonts w:ascii="方正仿宋_GBK" w:eastAsia="方正仿宋_GBK" w:hAnsi="Calibri" w:hint="eastAsia"/>
          <w:color w:val="000000" w:themeColor="text1"/>
          <w:sz w:val="32"/>
          <w:szCs w:val="32"/>
        </w:rPr>
        <w:t>（三）行政机关应当与</w:t>
      </w:r>
      <w:r w:rsidRPr="009B2C2C">
        <w:rPr>
          <w:rFonts w:ascii="方正仿宋_GBK" w:eastAsia="方正仿宋_GBK" w:hAnsi="Calibri" w:hint="eastAsia"/>
          <w:color w:val="000000" w:themeColor="text1"/>
          <w:sz w:val="32"/>
          <w:szCs w:val="32"/>
        </w:rPr>
        <w:t>受委托的行政机关或者组织签订书面委托协议，并报本级人民政府相关部门备案。委托协议应当载明委托依据、委托事项、权限、期限、双方权利和义务、法律责任等；</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（四）行政机关、受委托的行政机关或者组织应当向社会公布委托协议；</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（五）受委托的行政机关或者组织在委托的范围内，以委托行政</w:t>
      </w:r>
      <w:bookmarkStart w:id="0" w:name="_GoBack"/>
      <w:bookmarkEnd w:id="0"/>
      <w:r w:rsidRPr="009B2C2C">
        <w:rPr>
          <w:rFonts w:ascii="方正仿宋_GBK" w:eastAsia="方正仿宋_GBK" w:hAnsi="Calibri" w:hint="eastAsia"/>
          <w:color w:val="000000" w:themeColor="text1"/>
          <w:sz w:val="32"/>
          <w:szCs w:val="32"/>
        </w:rPr>
        <w:t>机关的名义行使行政职权，委托行政机关承担由此产生的法律责任；</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（六）受委托的行政机关或者组织应当自行完成受委托的事</w:t>
      </w:r>
      <w:r w:rsidRPr="009B2C2C">
        <w:rPr>
          <w:rFonts w:ascii="方正仿宋_GBK" w:eastAsia="方正仿宋_GBK" w:hAnsi="Calibri" w:hint="eastAsia"/>
          <w:color w:val="000000" w:themeColor="text1"/>
          <w:sz w:val="32"/>
          <w:szCs w:val="32"/>
        </w:rPr>
        <w:lastRenderedPageBreak/>
        <w:t>项，不得将受委托的事项再委托给其他行政机关、组织或者个人；</w:t>
      </w:r>
    </w:p>
    <w:p w:rsidR="008529CB" w:rsidRPr="009B2C2C" w:rsidRDefault="008529CB" w:rsidP="008529CB">
      <w:pPr>
        <w:spacing w:line="590" w:lineRule="exact"/>
        <w:ind w:firstLineChars="200" w:firstLine="640"/>
        <w:rPr>
          <w:rFonts w:ascii="方正仿宋_GBK" w:eastAsia="方正仿宋_GBK" w:hAnsi="Calibri"/>
          <w:color w:val="000000" w:themeColor="text1"/>
          <w:sz w:val="32"/>
          <w:szCs w:val="32"/>
        </w:rPr>
      </w:pPr>
      <w:r w:rsidRPr="009B2C2C">
        <w:rPr>
          <w:rFonts w:ascii="方正仿宋_GBK" w:eastAsia="方正仿宋_GBK" w:hAnsi="Calibri" w:hint="eastAsia"/>
          <w:color w:val="000000" w:themeColor="text1"/>
          <w:sz w:val="32"/>
          <w:szCs w:val="32"/>
        </w:rPr>
        <w:t>（七）委托行政机关应当加强对受委托的行政机关或者组织办理受委托事项的指导、监督。</w:t>
      </w:r>
    </w:p>
    <w:p w:rsidR="008529CB" w:rsidRPr="009B2C2C"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第三节  当事人和其他参与人</w:t>
      </w:r>
    </w:p>
    <w:p w:rsidR="008529CB" w:rsidRPr="00533D6F"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ind w:firstLineChars="200" w:firstLine="640"/>
        <w:rPr>
          <w:rFonts w:ascii="方正黑体_GBK" w:eastAsia="方正黑体_GBK"/>
          <w:color w:val="000000" w:themeColor="text1"/>
          <w:kern w:val="0"/>
          <w:sz w:val="32"/>
          <w:szCs w:val="32"/>
          <w:lang w:val="zh-CN"/>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十五</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（当事人）</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本条例所称当事人，是指</w:t>
      </w:r>
      <w:r>
        <w:rPr>
          <w:rFonts w:eastAsia="方正仿宋_GBK" w:hint="eastAsia"/>
          <w:snapToGrid w:val="0"/>
          <w:color w:val="000000" w:themeColor="text1"/>
          <w:kern w:val="0"/>
          <w:sz w:val="32"/>
          <w:szCs w:val="32"/>
        </w:rPr>
        <w:t>受行政行为拘束并</w:t>
      </w:r>
      <w:r w:rsidRPr="00533D6F">
        <w:rPr>
          <w:rFonts w:eastAsia="方正仿宋_GBK" w:hint="eastAsia"/>
          <w:snapToGrid w:val="0"/>
          <w:color w:val="000000" w:themeColor="text1"/>
          <w:kern w:val="0"/>
          <w:sz w:val="32"/>
          <w:szCs w:val="32"/>
        </w:rPr>
        <w:t>与行政行为有法律上的利害关系，以自己名义参与行政程序的</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w:t>
      </w:r>
    </w:p>
    <w:p w:rsidR="008529CB" w:rsidRPr="00EF399D"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eastAsia="方正黑体_GBK" w:hint="eastAsia"/>
          <w:snapToGrid w:val="0"/>
          <w:color w:val="000000" w:themeColor="text1"/>
          <w:kern w:val="0"/>
          <w:sz w:val="32"/>
          <w:szCs w:val="32"/>
        </w:rPr>
        <w:t>第十六条（利害关系人）</w:t>
      </w:r>
      <w:r w:rsidRPr="00533D6F">
        <w:rPr>
          <w:rFonts w:eastAsia="方正仿宋_GBK" w:hint="eastAsia"/>
          <w:snapToGrid w:val="0"/>
          <w:color w:val="000000" w:themeColor="text1"/>
          <w:kern w:val="0"/>
          <w:sz w:val="32"/>
          <w:szCs w:val="32"/>
        </w:rPr>
        <w:t>与行政行为的结果有法律上的利害关系的</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，是利害关系人，行政机关应当依法通知其参与行政程序。</w:t>
      </w:r>
    </w:p>
    <w:p w:rsidR="008529CB" w:rsidRPr="00533D6F"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十七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（委托代理人）</w:t>
      </w:r>
      <w:r>
        <w:rPr>
          <w:rFonts w:eastAsia="方正黑体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当事人、利害关系人可以委托1名至2名代理人参与行政程序，法律、法规、规章明确规定当事人、利害关系人必须亲自参与行政程序的，还应当亲自参加行政程序。</w:t>
      </w:r>
    </w:p>
    <w:p w:rsidR="008529CB" w:rsidRPr="00533D6F"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533D6F">
        <w:rPr>
          <w:rFonts w:ascii="方正仿宋_GBK" w:eastAsia="方正仿宋_GBK" w:hint="eastAsia"/>
          <w:snapToGrid w:val="0"/>
          <w:color w:val="000000" w:themeColor="text1"/>
          <w:kern w:val="0"/>
          <w:sz w:val="32"/>
          <w:szCs w:val="32"/>
        </w:rPr>
        <w:t>当事人、利害关系人人数众多，没有委托共同代理人的，应当推选代表人参与行政程序。代表人代表全体当事人、利害关系人参与行政程序。</w:t>
      </w:r>
    </w:p>
    <w:p w:rsidR="008529CB"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533D6F">
        <w:rPr>
          <w:rFonts w:ascii="方正仿宋_GBK" w:eastAsia="方正仿宋_GBK" w:hint="eastAsia"/>
          <w:snapToGrid w:val="0"/>
          <w:color w:val="000000" w:themeColor="text1"/>
          <w:kern w:val="0"/>
          <w:sz w:val="32"/>
          <w:szCs w:val="32"/>
        </w:rPr>
        <w:t>代表人的选定、增减、更换，应当以书面形式告知行政机关。</w:t>
      </w:r>
    </w:p>
    <w:p w:rsidR="008529CB" w:rsidRPr="00862BA1"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862BA1">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十八</w:t>
      </w:r>
      <w:r w:rsidRPr="00862BA1">
        <w:rPr>
          <w:rFonts w:ascii="方正黑体_GBK" w:eastAsia="方正黑体_GBK" w:hint="eastAsia"/>
          <w:snapToGrid w:val="0"/>
          <w:color w:val="000000" w:themeColor="text1"/>
          <w:kern w:val="0"/>
          <w:sz w:val="32"/>
          <w:szCs w:val="32"/>
        </w:rPr>
        <w:t>条（参与人）</w:t>
      </w:r>
      <w:r w:rsidRPr="00862BA1">
        <w:rPr>
          <w:rFonts w:ascii="方正仿宋_GBK" w:eastAsia="方正仿宋_GBK" w:hint="eastAsia"/>
          <w:snapToGrid w:val="0"/>
          <w:color w:val="000000" w:themeColor="text1"/>
          <w:kern w:val="0"/>
          <w:sz w:val="32"/>
          <w:szCs w:val="32"/>
        </w:rPr>
        <w:t xml:space="preserve">  </w:t>
      </w:r>
      <w:r w:rsidRPr="00862BA1">
        <w:rPr>
          <w:rFonts w:ascii="方正仿宋_GBK" w:eastAsia="方正仿宋_GBK" w:hint="eastAsia"/>
          <w:color w:val="000000" w:themeColor="text1"/>
          <w:sz w:val="32"/>
          <w:szCs w:val="32"/>
        </w:rPr>
        <w:t>公众、专家、咨询机构等依照本条例</w:t>
      </w:r>
      <w:r w:rsidRPr="00862BA1">
        <w:rPr>
          <w:rFonts w:ascii="方正仿宋_GBK" w:eastAsia="方正仿宋_GBK" w:hint="eastAsia"/>
          <w:color w:val="000000" w:themeColor="text1"/>
          <w:sz w:val="32"/>
          <w:szCs w:val="32"/>
        </w:rPr>
        <w:lastRenderedPageBreak/>
        <w:t xml:space="preserve">参与行政程序。  </w:t>
      </w:r>
    </w:p>
    <w:p w:rsidR="008529CB" w:rsidRPr="00862BA1"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862BA1">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十九</w:t>
      </w:r>
      <w:r w:rsidRPr="00862BA1">
        <w:rPr>
          <w:rFonts w:ascii="方正黑体_GBK" w:eastAsia="方正黑体_GBK" w:hint="eastAsia"/>
          <w:snapToGrid w:val="0"/>
          <w:color w:val="000000" w:themeColor="text1"/>
          <w:kern w:val="0"/>
          <w:sz w:val="32"/>
          <w:szCs w:val="32"/>
        </w:rPr>
        <w:t>条（当事人和其他参与人权利和义务）</w:t>
      </w:r>
      <w:r w:rsidRPr="00862BA1">
        <w:rPr>
          <w:rFonts w:ascii="方正仿宋_GBK" w:eastAsia="方正仿宋_GBK" w:hint="eastAsia"/>
          <w:snapToGrid w:val="0"/>
          <w:color w:val="000000" w:themeColor="text1"/>
          <w:kern w:val="0"/>
          <w:sz w:val="32"/>
          <w:szCs w:val="32"/>
        </w:rPr>
        <w:t xml:space="preserve">  当事人和其他参与人在行政程序中，依法享有申请权、知情权、参与权、陈述权、申辩权、监督权、救济权。</w:t>
      </w:r>
    </w:p>
    <w:p w:rsidR="008529CB" w:rsidRPr="00862BA1"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862BA1">
        <w:rPr>
          <w:rFonts w:ascii="方正仿宋_GBK" w:eastAsia="方正仿宋_GBK" w:hint="eastAsia"/>
          <w:snapToGrid w:val="0"/>
          <w:color w:val="000000" w:themeColor="text1"/>
          <w:kern w:val="0"/>
          <w:sz w:val="32"/>
          <w:szCs w:val="32"/>
        </w:rPr>
        <w:t>当事人和其他参与人参与行政程序，应当履行服从行政管理、协助执行公务、维护公共利益、提供真实信息、遵守法定程序等义务。</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第四节  管辖与合作</w:t>
      </w: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 xml:space="preserve">    第</w:t>
      </w:r>
      <w:r>
        <w:rPr>
          <w:rFonts w:ascii="方正黑体_GBK" w:eastAsia="方正黑体_GBK" w:hint="eastAsia"/>
          <w:color w:val="000000" w:themeColor="text1"/>
          <w:kern w:val="0"/>
          <w:sz w:val="32"/>
          <w:szCs w:val="32"/>
          <w:lang w:val="zh-CN"/>
        </w:rPr>
        <w:t>二十</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（确定管辖）  </w:t>
      </w:r>
      <w:r>
        <w:rPr>
          <w:rFonts w:ascii="方正仿宋_GBK" w:eastAsia="方正仿宋_GBK" w:hint="eastAsia"/>
          <w:color w:val="000000" w:themeColor="text1"/>
          <w:kern w:val="0"/>
          <w:sz w:val="32"/>
          <w:szCs w:val="32"/>
          <w:lang w:val="zh-CN"/>
        </w:rPr>
        <w:t>县级以上地方人民政府应当根据有关法律、法规、</w:t>
      </w:r>
      <w:r w:rsidRPr="00533D6F">
        <w:rPr>
          <w:rFonts w:ascii="方正仿宋_GBK" w:eastAsia="方正仿宋_GBK" w:hint="eastAsia"/>
          <w:color w:val="000000" w:themeColor="text1"/>
          <w:kern w:val="0"/>
          <w:sz w:val="32"/>
          <w:szCs w:val="32"/>
          <w:lang w:val="zh-CN"/>
        </w:rPr>
        <w:t>规章的规定，具体确定所属各行政机关</w:t>
      </w:r>
      <w:r>
        <w:rPr>
          <w:rFonts w:ascii="方正仿宋_GBK" w:eastAsia="方正仿宋_GBK" w:hint="eastAsia"/>
          <w:color w:val="000000" w:themeColor="text1"/>
          <w:kern w:val="0"/>
          <w:sz w:val="32"/>
          <w:szCs w:val="32"/>
          <w:lang w:val="zh-CN"/>
        </w:rPr>
        <w:t>的</w:t>
      </w:r>
      <w:r w:rsidRPr="00533D6F">
        <w:rPr>
          <w:rFonts w:ascii="方正仿宋_GBK" w:eastAsia="方正仿宋_GBK" w:hint="eastAsia"/>
          <w:color w:val="000000" w:themeColor="text1"/>
          <w:kern w:val="0"/>
          <w:sz w:val="32"/>
          <w:szCs w:val="32"/>
          <w:lang w:val="zh-CN"/>
        </w:rPr>
        <w:t>管辖范围。</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二十一</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 xml:space="preserve">（地域管辖）  </w:t>
      </w:r>
      <w:r w:rsidRPr="00533D6F">
        <w:rPr>
          <w:rFonts w:eastAsia="方正仿宋_GBK" w:hint="eastAsia"/>
          <w:snapToGrid w:val="0"/>
          <w:color w:val="000000" w:themeColor="text1"/>
          <w:kern w:val="0"/>
          <w:sz w:val="32"/>
          <w:szCs w:val="32"/>
        </w:rPr>
        <w:t>法律、法规、规章对地域管辖未作明确规定的，由行政管理事项发生地的行政机关管辖，但是有下列情形之一的除外：</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（一）涉及公民身份事务的，由其住所地行政机关管辖；住所地与经常居住地不一致的，由经常居住地行政机关管辖；住所地与经常居住地都不明确的，由其最后居住地行政机关管辖；</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（二）涉及法人或者其他组织主体资格事务的，由其主要营业地或者主要办事机构所在地行政机关管辖；</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lastRenderedPageBreak/>
        <w:t>（三）涉及不动产的，由不动产所在地行政机关管辖。</w:t>
      </w:r>
    </w:p>
    <w:p w:rsidR="008529CB" w:rsidRPr="00EF399D"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EF399D">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二十二</w:t>
      </w:r>
      <w:r w:rsidRPr="00EF399D">
        <w:rPr>
          <w:rFonts w:eastAsia="方正黑体_GBK" w:hint="eastAsia"/>
          <w:snapToGrid w:val="0"/>
          <w:color w:val="000000" w:themeColor="text1"/>
          <w:kern w:val="0"/>
          <w:sz w:val="32"/>
          <w:szCs w:val="32"/>
        </w:rPr>
        <w:t>条（管辖权移送）</w:t>
      </w:r>
      <w:r w:rsidRPr="00EF399D">
        <w:rPr>
          <w:rFonts w:eastAsia="方正黑体_GBK" w:hint="eastAsia"/>
          <w:snapToGrid w:val="0"/>
          <w:color w:val="000000" w:themeColor="text1"/>
          <w:kern w:val="0"/>
          <w:sz w:val="32"/>
          <w:szCs w:val="32"/>
        </w:rPr>
        <w:t xml:space="preserve">  </w:t>
      </w:r>
      <w:r w:rsidRPr="0062488F">
        <w:rPr>
          <w:rFonts w:ascii="方正仿宋_GBK" w:eastAsia="方正仿宋_GBK" w:hint="eastAsia"/>
          <w:snapToGrid w:val="0"/>
          <w:color w:val="000000" w:themeColor="text1"/>
          <w:kern w:val="0"/>
          <w:sz w:val="32"/>
          <w:szCs w:val="32"/>
        </w:rPr>
        <w:t>行政机关受理当事人的申请或者依职权启动行政程序后，认为不属于自己管辖的，应当移送</w:t>
      </w:r>
      <w:r w:rsidRPr="00EF399D">
        <w:rPr>
          <w:rFonts w:ascii="方正仿宋_GBK" w:eastAsia="方正仿宋_GBK" w:hint="eastAsia"/>
          <w:snapToGrid w:val="0"/>
          <w:color w:val="000000" w:themeColor="text1"/>
          <w:kern w:val="0"/>
          <w:sz w:val="32"/>
          <w:szCs w:val="32"/>
        </w:rPr>
        <w:t>有管辖权的行政机关，并通知当事人；受移送的行政机关也认为不属于自己管辖的，不得再行移送，应当报请其共同上一级行政机关指定管辖。</w:t>
      </w:r>
    </w:p>
    <w:p w:rsidR="008529CB" w:rsidRPr="00EF399D"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EF399D">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二十三</w:t>
      </w:r>
      <w:r w:rsidRPr="00EF399D">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（管辖权争议）</w:t>
      </w:r>
      <w:r w:rsidRPr="00EF399D">
        <w:rPr>
          <w:rFonts w:eastAsia="方正黑体_GBK" w:hint="eastAsia"/>
          <w:snapToGrid w:val="0"/>
          <w:color w:val="000000" w:themeColor="text1"/>
          <w:kern w:val="0"/>
          <w:sz w:val="32"/>
          <w:szCs w:val="32"/>
        </w:rPr>
        <w:t> </w:t>
      </w:r>
      <w:r w:rsidRPr="00EF399D">
        <w:rPr>
          <w:rFonts w:ascii="方正仿宋_GBK" w:eastAsia="方正仿宋_GBK" w:hint="eastAsia"/>
          <w:snapToGrid w:val="0"/>
          <w:color w:val="000000" w:themeColor="text1"/>
          <w:kern w:val="0"/>
          <w:sz w:val="32"/>
          <w:szCs w:val="32"/>
        </w:rPr>
        <w:t xml:space="preserve"> 两个以上行政机关对同一行政管理事项都有管辖权的，由最先受理的</w:t>
      </w:r>
      <w:r>
        <w:rPr>
          <w:rFonts w:ascii="方正仿宋_GBK" w:eastAsia="方正仿宋_GBK" w:hint="eastAsia"/>
          <w:snapToGrid w:val="0"/>
          <w:color w:val="000000" w:themeColor="text1"/>
          <w:kern w:val="0"/>
          <w:sz w:val="32"/>
          <w:szCs w:val="32"/>
        </w:rPr>
        <w:t>行政机关管辖；对管辖发生争议的，应当协商解决，协商不成的，报请共同的上一级行政机关指定管辖；也可以直接由共同的上一级行政机关指定管辖。</w:t>
      </w:r>
      <w:r w:rsidRPr="00EF399D">
        <w:rPr>
          <w:rFonts w:ascii="方正仿宋_GBK" w:eastAsia="方正仿宋_GBK" w:hint="eastAsia"/>
          <w:snapToGrid w:val="0"/>
          <w:color w:val="000000" w:themeColor="text1"/>
          <w:kern w:val="0"/>
          <w:sz w:val="32"/>
          <w:szCs w:val="32"/>
        </w:rPr>
        <w:t>情况紧急、不及时采取措施将对公共利益或者</w:t>
      </w:r>
      <w:r>
        <w:rPr>
          <w:rFonts w:ascii="方正仿宋_GBK" w:eastAsia="方正仿宋_GBK" w:hint="eastAsia"/>
          <w:snapToGrid w:val="0"/>
          <w:color w:val="000000" w:themeColor="text1"/>
          <w:kern w:val="0"/>
          <w:sz w:val="32"/>
          <w:szCs w:val="32"/>
        </w:rPr>
        <w:t>自然人、法人和非法人组织</w:t>
      </w:r>
      <w:r w:rsidRPr="00EF399D">
        <w:rPr>
          <w:rFonts w:ascii="方正仿宋_GBK" w:eastAsia="方正仿宋_GBK" w:hint="eastAsia"/>
          <w:snapToGrid w:val="0"/>
          <w:color w:val="000000" w:themeColor="text1"/>
          <w:kern w:val="0"/>
          <w:sz w:val="32"/>
          <w:szCs w:val="32"/>
        </w:rPr>
        <w:t>合法权益造成重大损害的，行政管理事项发生地的行政机关应当进行必要处理，并立即通知有管辖权的行政机关。</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二十四</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 xml:space="preserve">（区域合作）  </w:t>
      </w:r>
      <w:r>
        <w:rPr>
          <w:rFonts w:ascii="方正仿宋_GBK" w:eastAsia="方正仿宋_GBK" w:hint="eastAsia"/>
          <w:color w:val="000000" w:themeColor="text1"/>
          <w:kern w:val="0"/>
          <w:sz w:val="32"/>
          <w:szCs w:val="32"/>
          <w:lang w:val="zh-CN"/>
        </w:rPr>
        <w:t>县级以上地方人民政府</w:t>
      </w:r>
      <w:r w:rsidRPr="00533D6F">
        <w:rPr>
          <w:rFonts w:eastAsia="方正仿宋_GBK" w:hint="eastAsia"/>
          <w:snapToGrid w:val="0"/>
          <w:color w:val="000000" w:themeColor="text1"/>
          <w:kern w:val="0"/>
          <w:sz w:val="32"/>
          <w:szCs w:val="32"/>
        </w:rPr>
        <w:t>之间为促进经济社会发展，有效实施行政管理，可以按照合法、平等、互利的原则开展跨行政区域的合作。</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区域合作可以采取签订合作协议、建立行政首长联席会议制度、成立专项工作小组等方式进行。</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上级人民政府应当加强对下级人民政府之间区域合作的组织、指导、协调和监督。</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二十五</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（部门合作）</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行政管理涉及多个政府工作部门</w:t>
      </w:r>
      <w:r w:rsidRPr="00533D6F">
        <w:rPr>
          <w:rFonts w:eastAsia="方正仿宋_GBK" w:hint="eastAsia"/>
          <w:snapToGrid w:val="0"/>
          <w:color w:val="000000" w:themeColor="text1"/>
          <w:kern w:val="0"/>
          <w:sz w:val="32"/>
          <w:szCs w:val="32"/>
        </w:rPr>
        <w:lastRenderedPageBreak/>
        <w:t>的，可以建立由主要部门牵头、其他相关部门参加的部门联席会议制度。</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部门联席会议制度应当明确牵头部门、参加部门、工作职责、工作规则等事项。</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部门联席会议协商不成的事项，由牵头部门将有关部门的意见、理由和依据列明并提出意见，报本级人民政府决定。</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二十六</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（行政协助）</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有下列情形之一的，行政机关可以书面请求相关行政机关协助：</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（一）独立行使职权不能实现行政目的的；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（二）因人员、设备不足等原因不能独立行使职权的；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（三）执行公务所必需的文书、资料、信息为其他行政机关所掌握，自行收集难以获得的；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（四）应当请求行政协助的其他情形。</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请求行政协助的内容主要包括：调查、提供具体信息和协助作出行政行为。</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二十七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（行政协助要求）</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被请求协助的行政机关应当依法及时履行协助义务，不得推诿或者拒绝。不能提供协助的，应当以书面形式及时告知请求机关并说明理由。</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因行政协助发生争议的，由请求机关与协助机关的共同上一级行政机关裁决。</w:t>
      </w:r>
    </w:p>
    <w:p w:rsidR="008529CB" w:rsidRPr="00617081"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617081">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二十八</w:t>
      </w:r>
      <w:r w:rsidRPr="00617081">
        <w:rPr>
          <w:rFonts w:ascii="方正黑体_GBK" w:eastAsia="方正黑体_GBK" w:hint="eastAsia"/>
          <w:color w:val="000000" w:themeColor="text1"/>
          <w:kern w:val="0"/>
          <w:sz w:val="32"/>
          <w:szCs w:val="32"/>
          <w:lang w:val="zh-CN"/>
        </w:rPr>
        <w:t xml:space="preserve">条（政社互动）  </w:t>
      </w:r>
      <w:r>
        <w:rPr>
          <w:rFonts w:ascii="方正仿宋_GBK" w:eastAsia="方正仿宋_GBK" w:hint="eastAsia"/>
          <w:color w:val="000000" w:themeColor="text1"/>
          <w:kern w:val="0"/>
          <w:sz w:val="32"/>
          <w:szCs w:val="32"/>
          <w:lang w:val="zh-CN"/>
        </w:rPr>
        <w:t>县级以上地方人民政府应当</w:t>
      </w:r>
      <w:r w:rsidRPr="00187996">
        <w:rPr>
          <w:rFonts w:ascii="方正仿宋_GBK" w:eastAsia="方正仿宋_GBK" w:hint="eastAsia"/>
          <w:color w:val="000000" w:themeColor="text1"/>
          <w:kern w:val="0"/>
          <w:sz w:val="32"/>
          <w:szCs w:val="32"/>
          <w:lang w:val="zh-CN"/>
        </w:rPr>
        <w:t>加快</w:t>
      </w:r>
      <w:r w:rsidRPr="00187996">
        <w:rPr>
          <w:rFonts w:ascii="方正仿宋_GBK" w:eastAsia="方正仿宋_GBK" w:hint="eastAsia"/>
          <w:color w:val="000000" w:themeColor="text1"/>
          <w:kern w:val="0"/>
          <w:sz w:val="32"/>
          <w:szCs w:val="32"/>
          <w:lang w:val="zh-CN"/>
        </w:rPr>
        <w:lastRenderedPageBreak/>
        <w:t>政府职能转变，激发市场主体和社会主体创造活力，提高政府依法行政水平，增强社会自治功能，促进政府依法行政与社会协同治理有效衔接和良性互动</w:t>
      </w:r>
      <w:r w:rsidRPr="00617081">
        <w:rPr>
          <w:rFonts w:ascii="方正仿宋_GBK" w:eastAsia="方正仿宋_GBK" w:hint="eastAsia"/>
          <w:color w:val="000000" w:themeColor="text1"/>
          <w:sz w:val="32"/>
          <w:szCs w:val="32"/>
        </w:rPr>
        <w:t>。</w:t>
      </w:r>
    </w:p>
    <w:p w:rsidR="008529CB" w:rsidRPr="00617081" w:rsidRDefault="008529CB" w:rsidP="008529CB">
      <w:pPr>
        <w:autoSpaceDE w:val="0"/>
        <w:autoSpaceDN w:val="0"/>
        <w:adjustRightInd w:val="0"/>
        <w:spacing w:line="590" w:lineRule="exact"/>
        <w:rPr>
          <w:rFonts w:eastAsia="方正黑体_GBK"/>
          <w:snapToGrid w:val="0"/>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第三章</w:t>
      </w:r>
      <w:r w:rsidRPr="00533D6F">
        <w:rPr>
          <w:rFonts w:eastAsia="方正黑体_GBK" w:hint="eastAsia"/>
          <w:snapToGrid w:val="0"/>
          <w:color w:val="000000" w:themeColor="text1"/>
          <w:kern w:val="0"/>
          <w:sz w:val="32"/>
          <w:szCs w:val="32"/>
        </w:rPr>
        <w:t xml:space="preserve">  </w:t>
      </w:r>
      <w:r w:rsidRPr="00533D6F">
        <w:rPr>
          <w:rFonts w:eastAsia="方正黑体_GBK" w:hint="eastAsia"/>
          <w:snapToGrid w:val="0"/>
          <w:color w:val="000000" w:themeColor="text1"/>
          <w:kern w:val="0"/>
          <w:sz w:val="32"/>
          <w:szCs w:val="32"/>
        </w:rPr>
        <w:t>行政程序的一般规定</w:t>
      </w:r>
    </w:p>
    <w:p w:rsidR="008529CB" w:rsidRPr="00533D6F" w:rsidRDefault="008529CB" w:rsidP="008529CB">
      <w:pPr>
        <w:autoSpaceDE w:val="0"/>
        <w:autoSpaceDN w:val="0"/>
        <w:adjustRightInd w:val="0"/>
        <w:spacing w:line="590" w:lineRule="exact"/>
        <w:rPr>
          <w:rFonts w:eastAsia="方正黑体_GBK"/>
          <w:snapToGrid w:val="0"/>
          <w:color w:val="000000" w:themeColor="text1"/>
          <w:kern w:val="0"/>
          <w:sz w:val="32"/>
          <w:szCs w:val="32"/>
        </w:rPr>
      </w:pP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二十九</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（信息公开）  </w:t>
      </w:r>
      <w:r w:rsidRPr="00533D6F">
        <w:rPr>
          <w:rFonts w:ascii="方正仿宋_GBK" w:eastAsia="方正仿宋_GBK" w:hint="eastAsia"/>
          <w:color w:val="000000" w:themeColor="text1"/>
          <w:sz w:val="32"/>
          <w:szCs w:val="32"/>
        </w:rPr>
        <w:t>行政机关应当依照法定的范围、方式、程序，及时、准确地公开</w:t>
      </w:r>
      <w:r>
        <w:rPr>
          <w:rFonts w:ascii="方正仿宋_GBK" w:eastAsia="方正仿宋_GBK" w:hint="eastAsia"/>
          <w:color w:val="000000" w:themeColor="text1"/>
          <w:sz w:val="32"/>
          <w:szCs w:val="32"/>
        </w:rPr>
        <w:t>行政程序信息。</w:t>
      </w:r>
    </w:p>
    <w:p w:rsidR="008529CB" w:rsidRPr="000B5799" w:rsidRDefault="008529CB" w:rsidP="008529CB">
      <w:pPr>
        <w:widowControl/>
        <w:shd w:val="clear" w:color="auto" w:fill="FFFFFF"/>
        <w:spacing w:line="590" w:lineRule="exact"/>
        <w:ind w:firstLineChars="200" w:firstLine="640"/>
        <w:jc w:val="left"/>
        <w:rPr>
          <w:rFonts w:ascii="方正仿宋_GBK" w:eastAsia="方正仿宋_GBK" w:hAnsi="Arial" w:cs="Arial"/>
          <w:color w:val="000000" w:themeColor="text1"/>
          <w:kern w:val="0"/>
          <w:sz w:val="32"/>
          <w:szCs w:val="32"/>
        </w:rPr>
      </w:pPr>
      <w:r w:rsidRPr="000B5799">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三十</w:t>
      </w:r>
      <w:r w:rsidRPr="000B5799">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事前告知</w:t>
      </w:r>
      <w:r w:rsidRPr="000B5799">
        <w:rPr>
          <w:rFonts w:eastAsia="方正黑体_GBK" w:hint="eastAsia"/>
          <w:snapToGrid w:val="0"/>
          <w:color w:val="000000" w:themeColor="text1"/>
          <w:kern w:val="0"/>
          <w:sz w:val="32"/>
          <w:szCs w:val="32"/>
        </w:rPr>
        <w:t>）</w:t>
      </w:r>
      <w:r w:rsidRPr="000B5799">
        <w:rPr>
          <w:rFonts w:eastAsia="方正黑体_GBK" w:hint="eastAsia"/>
          <w:snapToGrid w:val="0"/>
          <w:color w:val="000000" w:themeColor="text1"/>
          <w:kern w:val="0"/>
          <w:sz w:val="32"/>
          <w:szCs w:val="32"/>
        </w:rPr>
        <w:t xml:space="preserve">  </w:t>
      </w:r>
      <w:r w:rsidRPr="000B5799">
        <w:rPr>
          <w:rFonts w:ascii="方正仿宋_GBK" w:eastAsia="方正仿宋_GBK" w:hint="eastAsia"/>
          <w:color w:val="000000" w:themeColor="text1"/>
          <w:sz w:val="32"/>
          <w:szCs w:val="32"/>
        </w:rPr>
        <w:t>行政机关或者其他行政主体依职权作出行政行为，除法律、法规、规章另有规定或者情况紧急外，应当事先告知</w:t>
      </w:r>
      <w:r>
        <w:rPr>
          <w:rFonts w:ascii="方正仿宋_GBK" w:eastAsia="方正仿宋_GBK" w:hint="eastAsia"/>
          <w:color w:val="000000" w:themeColor="text1"/>
          <w:sz w:val="32"/>
          <w:szCs w:val="32"/>
        </w:rPr>
        <w:t>当事人</w:t>
      </w:r>
      <w:r w:rsidRPr="000B5799">
        <w:rPr>
          <w:rFonts w:ascii="方正仿宋_GBK" w:eastAsia="方正仿宋_GBK" w:hint="eastAsia"/>
          <w:color w:val="000000" w:themeColor="text1"/>
          <w:sz w:val="32"/>
          <w:szCs w:val="32"/>
        </w:rPr>
        <w:t>行为的主要内容、理由和根据，并听取</w:t>
      </w:r>
      <w:r>
        <w:rPr>
          <w:rFonts w:ascii="方正仿宋_GBK" w:eastAsia="方正仿宋_GBK" w:hint="eastAsia"/>
          <w:color w:val="000000" w:themeColor="text1"/>
          <w:sz w:val="32"/>
          <w:szCs w:val="32"/>
        </w:rPr>
        <w:t>当事</w:t>
      </w:r>
      <w:r w:rsidRPr="000B5799">
        <w:rPr>
          <w:rFonts w:ascii="方正仿宋_GBK" w:eastAsia="方正仿宋_GBK" w:hint="eastAsia"/>
          <w:color w:val="000000" w:themeColor="text1"/>
          <w:sz w:val="32"/>
          <w:szCs w:val="32"/>
        </w:rPr>
        <w:t>人的意见。</w:t>
      </w:r>
    </w:p>
    <w:p w:rsidR="008529CB" w:rsidRPr="000B5799" w:rsidRDefault="008529CB" w:rsidP="008529CB">
      <w:pPr>
        <w:spacing w:line="590" w:lineRule="exact"/>
        <w:ind w:firstLineChars="200" w:firstLine="640"/>
        <w:rPr>
          <w:rFonts w:ascii="方正仿宋_GBK" w:eastAsia="方正仿宋_GBK"/>
          <w:color w:val="000000" w:themeColor="text1"/>
          <w:sz w:val="32"/>
          <w:szCs w:val="32"/>
        </w:rPr>
      </w:pPr>
      <w:r w:rsidRPr="000B5799">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三十一</w:t>
      </w:r>
      <w:r w:rsidRPr="000B5799">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（事中告知）</w:t>
      </w:r>
      <w:r w:rsidRPr="000B5799">
        <w:rPr>
          <w:rFonts w:eastAsia="方正黑体_GBK" w:hint="eastAsia"/>
          <w:snapToGrid w:val="0"/>
          <w:color w:val="000000" w:themeColor="text1"/>
          <w:kern w:val="0"/>
          <w:sz w:val="32"/>
          <w:szCs w:val="32"/>
        </w:rPr>
        <w:t xml:space="preserve">  </w:t>
      </w:r>
      <w:r>
        <w:rPr>
          <w:rFonts w:ascii="方正仿宋_GBK" w:eastAsia="方正仿宋_GBK" w:hint="eastAsia"/>
          <w:color w:val="000000" w:themeColor="text1"/>
          <w:sz w:val="32"/>
          <w:szCs w:val="32"/>
        </w:rPr>
        <w:t>行政机关或者</w:t>
      </w:r>
      <w:r w:rsidRPr="000B5799">
        <w:rPr>
          <w:rFonts w:ascii="方正仿宋_GBK" w:eastAsia="方正仿宋_GBK" w:hint="eastAsia"/>
          <w:color w:val="000000" w:themeColor="text1"/>
          <w:sz w:val="32"/>
          <w:szCs w:val="32"/>
        </w:rPr>
        <w:t>其他行政主体作出影响当事人权利义务的行政行为，应当告知当事人参与行政行为的权利和参与途径、方法，以及获取有关行政信息的途径、方法。</w:t>
      </w:r>
    </w:p>
    <w:p w:rsidR="008529CB" w:rsidRPr="000B5799" w:rsidRDefault="008529CB" w:rsidP="008529CB">
      <w:pPr>
        <w:spacing w:line="590" w:lineRule="exact"/>
        <w:ind w:firstLineChars="200" w:firstLine="640"/>
        <w:rPr>
          <w:rFonts w:ascii="方正仿宋_GBK" w:eastAsia="方正仿宋_GBK"/>
          <w:color w:val="000000" w:themeColor="text1"/>
          <w:sz w:val="32"/>
          <w:szCs w:val="32"/>
        </w:rPr>
      </w:pPr>
      <w:r w:rsidRPr="000B5799">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三十二</w:t>
      </w:r>
      <w:r w:rsidRPr="000B5799">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（事后告知）</w:t>
      </w:r>
      <w:r w:rsidRPr="000B5799">
        <w:rPr>
          <w:rFonts w:eastAsia="方正黑体_GBK" w:hint="eastAsia"/>
          <w:snapToGrid w:val="0"/>
          <w:color w:val="000000" w:themeColor="text1"/>
          <w:kern w:val="0"/>
          <w:sz w:val="32"/>
          <w:szCs w:val="32"/>
        </w:rPr>
        <w:t xml:space="preserve">  </w:t>
      </w:r>
      <w:r w:rsidRPr="000B5799">
        <w:rPr>
          <w:rFonts w:ascii="方正仿宋_GBK" w:eastAsia="方正仿宋_GBK" w:hint="eastAsia"/>
          <w:color w:val="000000" w:themeColor="text1"/>
          <w:sz w:val="32"/>
          <w:szCs w:val="32"/>
        </w:rPr>
        <w:t>行政机关或者其他行政主体作出影响当事人权利义务的行政行为后，应当告知当事人对之不服而寻求救济的途径、时限。</w:t>
      </w:r>
    </w:p>
    <w:p w:rsidR="008529CB" w:rsidRPr="00E01C69" w:rsidRDefault="008529CB" w:rsidP="008529CB">
      <w:pPr>
        <w:spacing w:line="590" w:lineRule="exact"/>
        <w:ind w:firstLineChars="200" w:firstLine="640"/>
        <w:rPr>
          <w:rFonts w:ascii="方正仿宋_GBK" w:eastAsia="方正仿宋_GBK"/>
          <w:color w:val="000000" w:themeColor="text1"/>
          <w:sz w:val="32"/>
          <w:szCs w:val="32"/>
        </w:rPr>
      </w:pPr>
      <w:r w:rsidRPr="008404A0">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三十三</w:t>
      </w:r>
      <w:r w:rsidRPr="008404A0">
        <w:rPr>
          <w:rFonts w:eastAsia="方正黑体_GBK" w:hint="eastAsia"/>
          <w:snapToGrid w:val="0"/>
          <w:color w:val="000000" w:themeColor="text1"/>
          <w:kern w:val="0"/>
          <w:sz w:val="32"/>
          <w:szCs w:val="32"/>
        </w:rPr>
        <w:t>条（说明理由）</w:t>
      </w:r>
      <w:r w:rsidRPr="008404A0">
        <w:rPr>
          <w:rFonts w:eastAsia="方正黑体_GBK" w:hint="eastAsia"/>
          <w:snapToGrid w:val="0"/>
          <w:color w:val="000000" w:themeColor="text1"/>
          <w:kern w:val="0"/>
          <w:sz w:val="32"/>
          <w:szCs w:val="32"/>
        </w:rPr>
        <w:t xml:space="preserve">  </w:t>
      </w:r>
      <w:r w:rsidRPr="008404A0">
        <w:rPr>
          <w:rFonts w:ascii="方正仿宋_GBK" w:eastAsia="方正仿宋_GBK" w:hint="eastAsia"/>
          <w:snapToGrid w:val="0"/>
          <w:color w:val="000000" w:themeColor="text1"/>
          <w:kern w:val="0"/>
          <w:sz w:val="32"/>
          <w:szCs w:val="32"/>
        </w:rPr>
        <w:t>行政机关作出行政行为，应当说明理由</w:t>
      </w:r>
      <w:r>
        <w:rPr>
          <w:rFonts w:ascii="方正仿宋_GBK" w:eastAsia="方正仿宋_GBK" w:hint="eastAsia"/>
          <w:snapToGrid w:val="0"/>
          <w:color w:val="000000" w:themeColor="text1"/>
          <w:kern w:val="0"/>
          <w:sz w:val="32"/>
          <w:szCs w:val="32"/>
        </w:rPr>
        <w:t>；</w:t>
      </w:r>
      <w:r w:rsidRPr="008404A0">
        <w:rPr>
          <w:rFonts w:ascii="方正仿宋_GBK" w:eastAsia="方正仿宋_GBK" w:hint="eastAsia"/>
          <w:snapToGrid w:val="0"/>
          <w:color w:val="000000" w:themeColor="text1"/>
          <w:kern w:val="0"/>
          <w:sz w:val="32"/>
          <w:szCs w:val="32"/>
        </w:rPr>
        <w:t>行政机关的理由</w:t>
      </w:r>
      <w:r>
        <w:rPr>
          <w:rFonts w:ascii="方正仿宋_GBK" w:eastAsia="方正仿宋_GBK" w:hint="eastAsia"/>
          <w:snapToGrid w:val="0"/>
          <w:color w:val="000000" w:themeColor="text1"/>
          <w:kern w:val="0"/>
          <w:sz w:val="32"/>
          <w:szCs w:val="32"/>
        </w:rPr>
        <w:t>说明应当清楚、充分，</w:t>
      </w:r>
      <w:r w:rsidRPr="008404A0">
        <w:rPr>
          <w:rFonts w:ascii="方正仿宋_GBK" w:eastAsia="方正仿宋_GBK" w:hint="eastAsia"/>
          <w:snapToGrid w:val="0"/>
          <w:color w:val="000000" w:themeColor="text1"/>
          <w:kern w:val="0"/>
          <w:sz w:val="32"/>
          <w:szCs w:val="32"/>
        </w:rPr>
        <w:t>包括行政行为所依据的事实与证明相应事实的证据、法律依据以及法律依据适用</w:t>
      </w:r>
      <w:r w:rsidRPr="008404A0">
        <w:rPr>
          <w:rFonts w:ascii="方正仿宋_GBK" w:eastAsia="方正仿宋_GBK" w:hint="eastAsia"/>
          <w:snapToGrid w:val="0"/>
          <w:color w:val="000000" w:themeColor="text1"/>
          <w:kern w:val="0"/>
          <w:sz w:val="32"/>
          <w:szCs w:val="32"/>
        </w:rPr>
        <w:lastRenderedPageBreak/>
        <w:t>于相应事实的理由论证。</w:t>
      </w:r>
      <w:r w:rsidRPr="008404A0">
        <w:rPr>
          <w:rFonts w:ascii="方正仿宋_GBK" w:eastAsia="方正仿宋_GBK" w:hint="eastAsia"/>
          <w:snapToGrid w:val="0"/>
          <w:color w:val="000000" w:themeColor="text1"/>
          <w:kern w:val="0"/>
          <w:sz w:val="32"/>
          <w:szCs w:val="32"/>
        </w:rPr>
        <w:t> </w:t>
      </w:r>
    </w:p>
    <w:p w:rsidR="008529CB" w:rsidRPr="008404A0" w:rsidRDefault="008529CB" w:rsidP="008529CB">
      <w:pPr>
        <w:spacing w:line="590" w:lineRule="exact"/>
        <w:ind w:firstLineChars="200" w:firstLine="640"/>
        <w:rPr>
          <w:rFonts w:eastAsia="方正黑体_GBK"/>
          <w:snapToGrid w:val="0"/>
          <w:color w:val="000000" w:themeColor="text1"/>
          <w:kern w:val="0"/>
          <w:sz w:val="32"/>
          <w:szCs w:val="32"/>
        </w:rPr>
      </w:pPr>
      <w:r w:rsidRPr="008404A0">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三十四</w:t>
      </w:r>
      <w:r w:rsidRPr="008404A0">
        <w:rPr>
          <w:rFonts w:eastAsia="方正黑体_GBK" w:hint="eastAsia"/>
          <w:snapToGrid w:val="0"/>
          <w:color w:val="000000" w:themeColor="text1"/>
          <w:kern w:val="0"/>
          <w:sz w:val="32"/>
          <w:szCs w:val="32"/>
        </w:rPr>
        <w:t>条（申辩）</w:t>
      </w:r>
      <w:r w:rsidRPr="008404A0">
        <w:rPr>
          <w:rFonts w:eastAsia="方正黑体_GBK" w:hint="eastAsia"/>
          <w:snapToGrid w:val="0"/>
          <w:color w:val="000000" w:themeColor="text1"/>
          <w:kern w:val="0"/>
          <w:sz w:val="32"/>
          <w:szCs w:val="32"/>
        </w:rPr>
        <w:t xml:space="preserve">  </w:t>
      </w:r>
      <w:r w:rsidRPr="008404A0">
        <w:rPr>
          <w:rFonts w:ascii="方正仿宋_GBK" w:eastAsia="方正仿宋_GBK" w:hint="eastAsia"/>
          <w:snapToGrid w:val="0"/>
          <w:color w:val="000000" w:themeColor="text1"/>
          <w:kern w:val="0"/>
          <w:sz w:val="32"/>
          <w:szCs w:val="32"/>
        </w:rPr>
        <w:t>行政行为可能对</w:t>
      </w:r>
      <w:r w:rsidRPr="008404A0">
        <w:rPr>
          <w:rFonts w:ascii="方正仿宋_GBK" w:eastAsia="方正仿宋_GBK" w:hint="eastAsia"/>
          <w:color w:val="000000" w:themeColor="text1"/>
          <w:sz w:val="32"/>
          <w:szCs w:val="32"/>
        </w:rPr>
        <w:t>当事人</w:t>
      </w:r>
      <w:r>
        <w:rPr>
          <w:rFonts w:ascii="方正仿宋_GBK" w:eastAsia="方正仿宋_GBK" w:hint="eastAsia"/>
          <w:snapToGrid w:val="0"/>
          <w:color w:val="000000" w:themeColor="text1"/>
          <w:kern w:val="0"/>
          <w:sz w:val="32"/>
          <w:szCs w:val="32"/>
        </w:rPr>
        <w:t>造成不利影响的</w:t>
      </w:r>
      <w:r w:rsidRPr="008404A0">
        <w:rPr>
          <w:rFonts w:ascii="方正仿宋_GBK" w:eastAsia="方正仿宋_GBK" w:hint="eastAsia"/>
          <w:snapToGrid w:val="0"/>
          <w:color w:val="000000" w:themeColor="text1"/>
          <w:kern w:val="0"/>
          <w:sz w:val="32"/>
          <w:szCs w:val="32"/>
        </w:rPr>
        <w:t>，</w:t>
      </w:r>
      <w:r w:rsidRPr="008404A0">
        <w:rPr>
          <w:rFonts w:ascii="方正仿宋_GBK" w:eastAsia="方正仿宋_GBK" w:hint="eastAsia"/>
          <w:color w:val="000000" w:themeColor="text1"/>
          <w:sz w:val="32"/>
          <w:szCs w:val="32"/>
        </w:rPr>
        <w:t>当事人</w:t>
      </w:r>
      <w:r w:rsidRPr="008404A0">
        <w:rPr>
          <w:rFonts w:ascii="方正仿宋_GBK" w:eastAsia="方正仿宋_GBK" w:hint="eastAsia"/>
          <w:snapToGrid w:val="0"/>
          <w:color w:val="000000" w:themeColor="text1"/>
          <w:kern w:val="0"/>
          <w:sz w:val="32"/>
          <w:szCs w:val="32"/>
        </w:rPr>
        <w:t>享有申辩的权利，行政机关应当听取</w:t>
      </w:r>
      <w:r w:rsidRPr="008404A0">
        <w:rPr>
          <w:rFonts w:ascii="方正仿宋_GBK" w:eastAsia="方正仿宋_GBK" w:hint="eastAsia"/>
          <w:color w:val="000000" w:themeColor="text1"/>
          <w:sz w:val="32"/>
          <w:szCs w:val="32"/>
        </w:rPr>
        <w:t>当事人</w:t>
      </w:r>
      <w:r w:rsidRPr="008404A0">
        <w:rPr>
          <w:rFonts w:ascii="方正仿宋_GBK" w:eastAsia="方正仿宋_GBK" w:hint="eastAsia"/>
          <w:snapToGrid w:val="0"/>
          <w:color w:val="000000" w:themeColor="text1"/>
          <w:kern w:val="0"/>
          <w:sz w:val="32"/>
          <w:szCs w:val="32"/>
        </w:rPr>
        <w:t>的申辩。 </w:t>
      </w:r>
    </w:p>
    <w:p w:rsidR="008529CB" w:rsidRPr="008404A0" w:rsidRDefault="008529CB" w:rsidP="008529CB">
      <w:pPr>
        <w:spacing w:line="590" w:lineRule="exact"/>
        <w:ind w:firstLineChars="200" w:firstLine="640"/>
        <w:rPr>
          <w:rFonts w:ascii="方正仿宋_GBK" w:eastAsia="方正仿宋_GBK"/>
          <w:snapToGrid w:val="0"/>
          <w:color w:val="000000" w:themeColor="text1"/>
          <w:kern w:val="0"/>
          <w:sz w:val="32"/>
          <w:szCs w:val="32"/>
        </w:rPr>
      </w:pPr>
      <w:r w:rsidRPr="008404A0">
        <w:rPr>
          <w:rFonts w:ascii="方正仿宋_GBK" w:eastAsia="方正仿宋_GBK" w:hint="eastAsia"/>
          <w:snapToGrid w:val="0"/>
          <w:color w:val="000000" w:themeColor="text1"/>
          <w:kern w:val="0"/>
          <w:sz w:val="32"/>
          <w:szCs w:val="32"/>
        </w:rPr>
        <w:t>行政机关不得因</w:t>
      </w:r>
      <w:r w:rsidRPr="008404A0">
        <w:rPr>
          <w:rFonts w:ascii="方正仿宋_GBK" w:eastAsia="方正仿宋_GBK" w:hint="eastAsia"/>
          <w:color w:val="000000" w:themeColor="text1"/>
          <w:sz w:val="32"/>
          <w:szCs w:val="32"/>
        </w:rPr>
        <w:t>当事人</w:t>
      </w:r>
      <w:r w:rsidRPr="008404A0">
        <w:rPr>
          <w:rFonts w:ascii="方正仿宋_GBK" w:eastAsia="方正仿宋_GBK" w:hint="eastAsia"/>
          <w:snapToGrid w:val="0"/>
          <w:color w:val="000000" w:themeColor="text1"/>
          <w:kern w:val="0"/>
          <w:sz w:val="32"/>
          <w:szCs w:val="32"/>
        </w:rPr>
        <w:t>的申辩而加重对</w:t>
      </w:r>
      <w:r w:rsidRPr="008404A0">
        <w:rPr>
          <w:rFonts w:ascii="方正仿宋_GBK" w:eastAsia="方正仿宋_GBK" w:hint="eastAsia"/>
          <w:color w:val="000000" w:themeColor="text1"/>
          <w:sz w:val="32"/>
          <w:szCs w:val="32"/>
        </w:rPr>
        <w:t>当事人</w:t>
      </w:r>
      <w:r w:rsidRPr="008404A0">
        <w:rPr>
          <w:rFonts w:ascii="方正仿宋_GBK" w:eastAsia="方正仿宋_GBK" w:hint="eastAsia"/>
          <w:snapToGrid w:val="0"/>
          <w:color w:val="000000" w:themeColor="text1"/>
          <w:kern w:val="0"/>
          <w:sz w:val="32"/>
          <w:szCs w:val="32"/>
        </w:rPr>
        <w:t>的不利处理。</w:t>
      </w:r>
    </w:p>
    <w:p w:rsidR="008529CB" w:rsidRPr="00D0032B" w:rsidRDefault="008529CB" w:rsidP="008529CB">
      <w:pPr>
        <w:spacing w:line="590" w:lineRule="exact"/>
        <w:ind w:firstLineChars="200" w:firstLine="640"/>
        <w:rPr>
          <w:rFonts w:ascii="方正仿宋_GBK" w:eastAsia="方正仿宋_GBK"/>
          <w:color w:val="000000" w:themeColor="text1"/>
          <w:sz w:val="32"/>
          <w:szCs w:val="32"/>
        </w:rPr>
      </w:pPr>
      <w:r w:rsidRPr="00D0032B">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三十五</w:t>
      </w:r>
      <w:r w:rsidRPr="00D0032B">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（听证范围）</w:t>
      </w:r>
      <w:r w:rsidRPr="00D0032B">
        <w:rPr>
          <w:rFonts w:ascii="方正仿宋_GBK" w:eastAsia="方正仿宋_GBK" w:hint="eastAsia"/>
          <w:color w:val="000000" w:themeColor="text1"/>
          <w:sz w:val="32"/>
          <w:szCs w:val="32"/>
        </w:rPr>
        <w:t xml:space="preserve">  有下列情形之一，行政机关举行听证的，适用本条例规定：</w:t>
      </w:r>
    </w:p>
    <w:p w:rsidR="008529CB" w:rsidRPr="00D0032B" w:rsidRDefault="008529CB" w:rsidP="008529CB">
      <w:pPr>
        <w:spacing w:line="590" w:lineRule="exact"/>
        <w:ind w:firstLineChars="200" w:firstLine="640"/>
        <w:rPr>
          <w:rFonts w:ascii="方正仿宋_GBK" w:eastAsia="方正仿宋_GBK"/>
          <w:color w:val="000000" w:themeColor="text1"/>
          <w:sz w:val="32"/>
          <w:szCs w:val="32"/>
        </w:rPr>
      </w:pPr>
      <w:r w:rsidRPr="00D0032B">
        <w:rPr>
          <w:rFonts w:ascii="方正仿宋_GBK" w:eastAsia="方正仿宋_GBK" w:hint="eastAsia"/>
          <w:color w:val="000000" w:themeColor="text1"/>
          <w:sz w:val="32"/>
          <w:szCs w:val="32"/>
        </w:rPr>
        <w:t>（一）法律、法规、规章、行政规范性文件规定行政行为作出应当举行听证的；</w:t>
      </w:r>
    </w:p>
    <w:p w:rsidR="008529CB" w:rsidRPr="00D0032B" w:rsidRDefault="008529CB" w:rsidP="008529CB">
      <w:pPr>
        <w:spacing w:line="590" w:lineRule="exact"/>
        <w:ind w:firstLineChars="200" w:firstLine="640"/>
        <w:rPr>
          <w:rFonts w:ascii="方正仿宋_GBK" w:eastAsia="方正仿宋_GBK"/>
          <w:color w:val="000000" w:themeColor="text1"/>
          <w:sz w:val="32"/>
          <w:szCs w:val="32"/>
        </w:rPr>
      </w:pPr>
      <w:r w:rsidRPr="00D0032B">
        <w:rPr>
          <w:rFonts w:ascii="方正仿宋_GBK" w:eastAsia="方正仿宋_GBK" w:hint="eastAsia"/>
          <w:color w:val="000000" w:themeColor="text1"/>
          <w:sz w:val="32"/>
          <w:szCs w:val="32"/>
        </w:rPr>
        <w:t>（二）行政机关认为有必要举行听证的。</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三十六</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（听证申请）  </w:t>
      </w:r>
      <w:r w:rsidRPr="00533D6F">
        <w:rPr>
          <w:rFonts w:ascii="方正仿宋_GBK" w:eastAsia="方正仿宋_GBK" w:hint="eastAsia"/>
          <w:color w:val="000000" w:themeColor="text1"/>
          <w:sz w:val="32"/>
          <w:szCs w:val="32"/>
        </w:rPr>
        <w:t>当事人、利害关系人主动申请听证或者行政机关依法告知听证权利</w:t>
      </w:r>
      <w:r>
        <w:rPr>
          <w:rFonts w:ascii="方正仿宋_GBK" w:eastAsia="方正仿宋_GBK" w:hint="eastAsia"/>
          <w:color w:val="000000" w:themeColor="text1"/>
          <w:sz w:val="32"/>
          <w:szCs w:val="32"/>
        </w:rPr>
        <w:t>后</w:t>
      </w:r>
      <w:r w:rsidRPr="00533D6F">
        <w:rPr>
          <w:rFonts w:ascii="方正仿宋_GBK" w:eastAsia="方正仿宋_GBK" w:hint="eastAsia"/>
          <w:color w:val="000000" w:themeColor="text1"/>
          <w:sz w:val="32"/>
          <w:szCs w:val="32"/>
        </w:rPr>
        <w:t>，当事人、利害关系人申请听证的，应当在规定期限内提出书面申请。</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当事人、利害关系人超过规定期限未申请的，视为放弃听证权利。</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w:t>
      </w: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三十七</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（听证受理）  </w:t>
      </w:r>
      <w:r w:rsidRPr="00533D6F">
        <w:rPr>
          <w:rFonts w:ascii="方正仿宋_GBK" w:eastAsia="方正仿宋_GBK" w:hint="eastAsia"/>
          <w:color w:val="000000" w:themeColor="text1"/>
          <w:sz w:val="32"/>
          <w:szCs w:val="32"/>
        </w:rPr>
        <w:t>当事人、利害关系人申请听证符合条件的，行政机关应当自接到申请之日起</w:t>
      </w:r>
      <w:r>
        <w:rPr>
          <w:rFonts w:ascii="方正仿宋_GBK" w:eastAsia="方正仿宋_GBK" w:hint="eastAsia"/>
          <w:color w:val="000000" w:themeColor="text1"/>
          <w:sz w:val="32"/>
          <w:szCs w:val="32"/>
        </w:rPr>
        <w:t>五</w:t>
      </w:r>
      <w:r w:rsidRPr="00533D6F">
        <w:rPr>
          <w:rFonts w:ascii="方正仿宋_GBK" w:eastAsia="方正仿宋_GBK" w:hint="eastAsia"/>
          <w:color w:val="000000" w:themeColor="text1"/>
          <w:sz w:val="32"/>
          <w:szCs w:val="32"/>
        </w:rPr>
        <w:t>日内受理，并自受理之日起</w:t>
      </w:r>
      <w:r>
        <w:rPr>
          <w:rFonts w:ascii="方正仿宋_GBK" w:eastAsia="方正仿宋_GBK" w:hint="eastAsia"/>
          <w:color w:val="000000" w:themeColor="text1"/>
          <w:sz w:val="32"/>
          <w:szCs w:val="32"/>
        </w:rPr>
        <w:t>二十</w:t>
      </w:r>
      <w:r w:rsidRPr="00533D6F">
        <w:rPr>
          <w:rFonts w:ascii="方正仿宋_GBK" w:eastAsia="方正仿宋_GBK" w:hint="eastAsia"/>
          <w:color w:val="000000" w:themeColor="text1"/>
          <w:sz w:val="32"/>
          <w:szCs w:val="32"/>
        </w:rPr>
        <w:t>日内组织听证；不符合条件的，应当自接到申请之日起</w:t>
      </w:r>
      <w:r>
        <w:rPr>
          <w:rFonts w:ascii="方正仿宋_GBK" w:eastAsia="方正仿宋_GBK" w:hint="eastAsia"/>
          <w:color w:val="000000" w:themeColor="text1"/>
          <w:sz w:val="32"/>
          <w:szCs w:val="32"/>
        </w:rPr>
        <w:t>五</w:t>
      </w:r>
      <w:r w:rsidRPr="00533D6F">
        <w:rPr>
          <w:rFonts w:ascii="方正仿宋_GBK" w:eastAsia="方正仿宋_GBK" w:hint="eastAsia"/>
          <w:color w:val="000000" w:themeColor="text1"/>
          <w:sz w:val="32"/>
          <w:szCs w:val="32"/>
        </w:rPr>
        <w:t>日内书面告知，并说明理由。</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w:t>
      </w: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三十八</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（听证通知）  </w:t>
      </w:r>
      <w:r w:rsidRPr="00533D6F">
        <w:rPr>
          <w:rFonts w:ascii="方正仿宋_GBK" w:eastAsia="方正仿宋_GBK" w:hint="eastAsia"/>
          <w:color w:val="000000" w:themeColor="text1"/>
          <w:sz w:val="32"/>
          <w:szCs w:val="32"/>
        </w:rPr>
        <w:t>行政机关组织听证，利害关系人明确的，应当在举行听证会的</w:t>
      </w:r>
      <w:r>
        <w:rPr>
          <w:rFonts w:ascii="方正仿宋_GBK" w:eastAsia="方正仿宋_GBK" w:hint="eastAsia"/>
          <w:color w:val="000000" w:themeColor="text1"/>
          <w:sz w:val="32"/>
          <w:szCs w:val="32"/>
        </w:rPr>
        <w:t>七</w:t>
      </w:r>
      <w:r w:rsidRPr="00533D6F">
        <w:rPr>
          <w:rFonts w:ascii="方正仿宋_GBK" w:eastAsia="方正仿宋_GBK" w:hint="eastAsia"/>
          <w:color w:val="000000" w:themeColor="text1"/>
          <w:sz w:val="32"/>
          <w:szCs w:val="32"/>
        </w:rPr>
        <w:t>日前，书面通知当事人、利害关系人下列事项：</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lastRenderedPageBreak/>
        <w:t xml:space="preserve">　　（一）听证事项、内容；</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（二）听证会举行的时间、地点；</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（三）听证机关的名称、地址；</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（四）听证主持人、记录人的姓名、职务；</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（五）当事人、利害关系人的权利和义务；</w:t>
      </w:r>
    </w:p>
    <w:p w:rsidR="008529CB" w:rsidRDefault="008529CB" w:rsidP="008529CB">
      <w:pPr>
        <w:spacing w:line="590" w:lineRule="exact"/>
        <w:ind w:firstLine="63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（六）应当告知的其他事项。</w:t>
      </w:r>
    </w:p>
    <w:p w:rsidR="008529CB" w:rsidRPr="00533D6F" w:rsidRDefault="008529CB" w:rsidP="008529CB">
      <w:pPr>
        <w:spacing w:line="590" w:lineRule="exact"/>
        <w:ind w:firstLine="63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当事人、利害关系人接到书面听证通知后，应当按时参加听证；无正当理由不参加的，视为放弃听证权利。</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w:t>
      </w: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三十九</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（听证主持人）  </w:t>
      </w:r>
      <w:r>
        <w:rPr>
          <w:rFonts w:ascii="方正仿宋_GBK" w:eastAsia="方正仿宋_GBK" w:hint="eastAsia"/>
          <w:color w:val="000000" w:themeColor="text1"/>
          <w:sz w:val="32"/>
          <w:szCs w:val="32"/>
        </w:rPr>
        <w:t>听证主持人由行政机关负责人指定。与听证事项</w:t>
      </w:r>
      <w:r w:rsidRPr="00533D6F">
        <w:rPr>
          <w:rFonts w:ascii="方正仿宋_GBK" w:eastAsia="方正仿宋_GBK" w:hint="eastAsia"/>
          <w:color w:val="000000" w:themeColor="text1"/>
          <w:sz w:val="32"/>
          <w:szCs w:val="32"/>
        </w:rPr>
        <w:t>有利害关系的人员不得担任本案的听证主持人。</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听证主持人履行下列职责：</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（一）主持听证会；</w:t>
      </w:r>
    </w:p>
    <w:p w:rsidR="008529CB" w:rsidRDefault="008529CB" w:rsidP="008529CB">
      <w:pPr>
        <w:spacing w:line="590" w:lineRule="exact"/>
        <w:ind w:firstLine="63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（二）维持听证会秩序，制止违反听证纪律的行为；</w:t>
      </w:r>
    </w:p>
    <w:p w:rsidR="008529CB" w:rsidRPr="00533D6F" w:rsidRDefault="008529CB" w:rsidP="008529CB">
      <w:pPr>
        <w:spacing w:line="590" w:lineRule="exact"/>
        <w:ind w:firstLine="63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（三）根据听证笔录制作听证报告，提出处理意见或者建议；</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（四）应当履行的其他职责。</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听证主持人在听证期间不得与当事人、利害关系人及其他听证参与人单方接触。</w:t>
      </w:r>
    </w:p>
    <w:p w:rsidR="008529CB" w:rsidRPr="008404A0"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w:t>
      </w:r>
      <w:r w:rsidRPr="008404A0">
        <w:rPr>
          <w:rFonts w:ascii="方正仿宋_GBK" w:eastAsia="方正仿宋_GBK" w:hint="eastAsia"/>
          <w:color w:val="000000" w:themeColor="text1"/>
          <w:sz w:val="32"/>
          <w:szCs w:val="32"/>
        </w:rPr>
        <w:t xml:space="preserve">　</w:t>
      </w:r>
      <w:r w:rsidRPr="008404A0">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四十</w:t>
      </w:r>
      <w:r w:rsidRPr="008404A0">
        <w:rPr>
          <w:rFonts w:ascii="方正黑体_GBK" w:eastAsia="方正黑体_GBK" w:hint="eastAsia"/>
          <w:color w:val="000000" w:themeColor="text1"/>
          <w:sz w:val="32"/>
          <w:szCs w:val="32"/>
        </w:rPr>
        <w:t xml:space="preserve">条（听证参加人）  </w:t>
      </w:r>
      <w:r w:rsidRPr="008404A0">
        <w:rPr>
          <w:rFonts w:ascii="方正仿宋_GBK" w:eastAsia="方正仿宋_GBK" w:hint="eastAsia"/>
          <w:color w:val="000000" w:themeColor="text1"/>
          <w:sz w:val="32"/>
          <w:szCs w:val="32"/>
        </w:rPr>
        <w:t>听证参加人包括负责实施该行政行为的行政机关工作人员、当事人以及利害关系人。</w:t>
      </w:r>
    </w:p>
    <w:p w:rsidR="008529CB" w:rsidRPr="008404A0" w:rsidRDefault="008529CB" w:rsidP="008529CB">
      <w:pPr>
        <w:spacing w:line="590" w:lineRule="exact"/>
        <w:rPr>
          <w:rFonts w:ascii="方正仿宋_GBK" w:eastAsia="方正仿宋_GBK"/>
          <w:color w:val="000000" w:themeColor="text1"/>
          <w:sz w:val="32"/>
          <w:szCs w:val="32"/>
        </w:rPr>
      </w:pPr>
      <w:r w:rsidRPr="008404A0">
        <w:rPr>
          <w:rFonts w:ascii="方正仿宋_GBK" w:eastAsia="方正仿宋_GBK" w:hint="eastAsia"/>
          <w:color w:val="000000" w:themeColor="text1"/>
          <w:sz w:val="32"/>
          <w:szCs w:val="32"/>
        </w:rPr>
        <w:t xml:space="preserve">　　听证参加人应当按照行政机关确定的时间、地点出席听证会，如实回答听证主持人的询问。</w:t>
      </w:r>
    </w:p>
    <w:p w:rsidR="008529CB" w:rsidRPr="008404A0" w:rsidRDefault="008529CB" w:rsidP="008529CB">
      <w:pPr>
        <w:spacing w:line="590" w:lineRule="exact"/>
        <w:rPr>
          <w:rFonts w:ascii="方正仿宋_GBK" w:eastAsia="方正仿宋_GBK"/>
          <w:color w:val="000000" w:themeColor="text1"/>
          <w:sz w:val="32"/>
          <w:szCs w:val="32"/>
        </w:rPr>
      </w:pPr>
      <w:r w:rsidRPr="008404A0">
        <w:rPr>
          <w:rFonts w:ascii="方正仿宋_GBK" w:eastAsia="方正仿宋_GBK" w:hint="eastAsia"/>
          <w:color w:val="000000" w:themeColor="text1"/>
          <w:sz w:val="32"/>
          <w:szCs w:val="32"/>
        </w:rPr>
        <w:lastRenderedPageBreak/>
        <w:t xml:space="preserve">　　听证参加人和旁听人员参加听证会时，应当遵守听证纪律；对违反听证纪律的人员，听证主持人可以劝阻；不听劝阻的，可以责令其离场。</w:t>
      </w:r>
    </w:p>
    <w:p w:rsidR="008529CB" w:rsidRPr="00533D6F" w:rsidRDefault="008529CB" w:rsidP="008529CB">
      <w:pPr>
        <w:spacing w:line="590" w:lineRule="exact"/>
        <w:ind w:firstLine="630"/>
        <w:rPr>
          <w:rFonts w:ascii="方正仿宋_GBK" w:eastAsia="方正仿宋_GBK"/>
          <w:color w:val="000000" w:themeColor="text1"/>
          <w:sz w:val="32"/>
          <w:szCs w:val="32"/>
        </w:rPr>
      </w:pP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四十一</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（听证笔录）  </w:t>
      </w:r>
      <w:r w:rsidRPr="00533D6F">
        <w:rPr>
          <w:rFonts w:ascii="方正仿宋_GBK" w:eastAsia="方正仿宋_GBK" w:hint="eastAsia"/>
          <w:color w:val="000000" w:themeColor="text1"/>
          <w:sz w:val="32"/>
          <w:szCs w:val="32"/>
        </w:rPr>
        <w:t>听证应当制作笔录。听证主持人认为必要的，可以采用录音、录像等方式辅助记录。听证笔录经听证参加人确认无误或者补正后，当场签字或者盖章；无正当理由拒绝签字或者盖章的，听证记录人应当载明情况附卷。听证主持人、记录人应当在听证笔录上签字。</w:t>
      </w:r>
    </w:p>
    <w:p w:rsidR="008529CB" w:rsidRPr="005E0C91" w:rsidRDefault="008529CB" w:rsidP="008529CB">
      <w:pPr>
        <w:spacing w:line="590" w:lineRule="exact"/>
        <w:ind w:firstLine="645"/>
        <w:rPr>
          <w:rFonts w:ascii="方正仿宋_GBK" w:eastAsia="方正仿宋_GBK"/>
          <w:color w:val="000000" w:themeColor="text1"/>
          <w:sz w:val="32"/>
          <w:szCs w:val="32"/>
        </w:rPr>
      </w:pPr>
      <w:r w:rsidRPr="005E0C91">
        <w:rPr>
          <w:rFonts w:ascii="方正黑体_GBK" w:eastAsia="方正黑体_GBK" w:hint="eastAsia"/>
          <w:kern w:val="0"/>
          <w:sz w:val="32"/>
          <w:szCs w:val="32"/>
          <w:lang w:val="zh-CN"/>
        </w:rPr>
        <w:t>第</w:t>
      </w:r>
      <w:r>
        <w:rPr>
          <w:rFonts w:ascii="方正黑体_GBK" w:eastAsia="方正黑体_GBK" w:hint="eastAsia"/>
          <w:kern w:val="0"/>
          <w:sz w:val="32"/>
          <w:szCs w:val="32"/>
          <w:lang w:val="zh-CN"/>
        </w:rPr>
        <w:t>四十二</w:t>
      </w:r>
      <w:r w:rsidRPr="005E0C91">
        <w:rPr>
          <w:rFonts w:ascii="方正黑体_GBK" w:eastAsia="方正黑体_GBK" w:hint="eastAsia"/>
          <w:kern w:val="0"/>
          <w:sz w:val="32"/>
          <w:szCs w:val="32"/>
          <w:lang w:val="zh-CN"/>
        </w:rPr>
        <w:t>条</w:t>
      </w:r>
      <w:r>
        <w:rPr>
          <w:rFonts w:ascii="方正黑体_GBK" w:eastAsia="方正黑体_GBK" w:hint="eastAsia"/>
          <w:kern w:val="0"/>
          <w:sz w:val="32"/>
          <w:szCs w:val="32"/>
          <w:lang w:val="zh-CN"/>
        </w:rPr>
        <w:t xml:space="preserve">（自行回避）  </w:t>
      </w:r>
      <w:r w:rsidRPr="005E0C91">
        <w:rPr>
          <w:rFonts w:ascii="方正仿宋_GBK" w:eastAsia="方正仿宋_GBK" w:hint="eastAsia"/>
          <w:kern w:val="0"/>
          <w:sz w:val="32"/>
          <w:szCs w:val="32"/>
          <w:lang w:val="zh-CN"/>
        </w:rPr>
        <w:t>行政机关工作人员在行政程序中有下列情形之一的，应当自行回避：</w:t>
      </w:r>
    </w:p>
    <w:p w:rsidR="008529CB" w:rsidRPr="005E0C91" w:rsidRDefault="008529CB" w:rsidP="008529CB">
      <w:pPr>
        <w:autoSpaceDE w:val="0"/>
        <w:autoSpaceDN w:val="0"/>
        <w:adjustRightInd w:val="0"/>
        <w:spacing w:line="590" w:lineRule="exact"/>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 xml:space="preserve">　　（一）本人或</w:t>
      </w:r>
      <w:r>
        <w:rPr>
          <w:rFonts w:ascii="方正仿宋_GBK" w:eastAsia="方正仿宋_GBK" w:hint="eastAsia"/>
          <w:kern w:val="0"/>
          <w:sz w:val="32"/>
          <w:szCs w:val="32"/>
          <w:lang w:val="zh-CN"/>
        </w:rPr>
        <w:t>者</w:t>
      </w:r>
      <w:r w:rsidRPr="005E0C91">
        <w:rPr>
          <w:rFonts w:ascii="方正仿宋_GBK" w:eastAsia="方正仿宋_GBK" w:hint="eastAsia"/>
          <w:kern w:val="0"/>
          <w:sz w:val="32"/>
          <w:szCs w:val="32"/>
          <w:lang w:val="zh-CN"/>
        </w:rPr>
        <w:t>其配偶、</w:t>
      </w:r>
      <w:r>
        <w:rPr>
          <w:rFonts w:ascii="方正仿宋_GBK" w:eastAsia="方正仿宋_GBK" w:hint="eastAsia"/>
          <w:kern w:val="0"/>
          <w:sz w:val="32"/>
          <w:szCs w:val="32"/>
          <w:lang w:val="zh-CN"/>
        </w:rPr>
        <w:t>以及本人或者其配偶的近亲属为行政事项</w:t>
      </w:r>
      <w:r w:rsidRPr="005E0C91">
        <w:rPr>
          <w:rFonts w:ascii="方正仿宋_GBK" w:eastAsia="方正仿宋_GBK" w:hint="eastAsia"/>
          <w:kern w:val="0"/>
          <w:sz w:val="32"/>
          <w:szCs w:val="32"/>
          <w:lang w:val="zh-CN"/>
        </w:rPr>
        <w:t>当事人的；</w:t>
      </w:r>
    </w:p>
    <w:p w:rsidR="008529CB" w:rsidRDefault="008529CB" w:rsidP="008529CB">
      <w:pPr>
        <w:autoSpaceDE w:val="0"/>
        <w:autoSpaceDN w:val="0"/>
        <w:adjustRightInd w:val="0"/>
        <w:spacing w:line="590" w:lineRule="exact"/>
        <w:ind w:firstLine="645"/>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（二）本人或</w:t>
      </w:r>
      <w:r>
        <w:rPr>
          <w:rFonts w:ascii="方正仿宋_GBK" w:eastAsia="方正仿宋_GBK" w:hint="eastAsia"/>
          <w:kern w:val="0"/>
          <w:sz w:val="32"/>
          <w:szCs w:val="32"/>
          <w:lang w:val="zh-CN"/>
        </w:rPr>
        <w:t>者</w:t>
      </w:r>
      <w:r w:rsidRPr="005E0C91">
        <w:rPr>
          <w:rFonts w:ascii="方正仿宋_GBK" w:eastAsia="方正仿宋_GBK" w:hint="eastAsia"/>
          <w:kern w:val="0"/>
          <w:sz w:val="32"/>
          <w:szCs w:val="32"/>
          <w:lang w:val="zh-CN"/>
        </w:rPr>
        <w:t>其配偶就该行政事项与当事人有共同权利人或者共同义务人的关系的；</w:t>
      </w:r>
    </w:p>
    <w:p w:rsidR="008529CB" w:rsidRPr="005E0C91" w:rsidRDefault="008529CB" w:rsidP="008529CB">
      <w:pPr>
        <w:autoSpaceDE w:val="0"/>
        <w:autoSpaceDN w:val="0"/>
        <w:adjustRightInd w:val="0"/>
        <w:spacing w:line="590" w:lineRule="exact"/>
        <w:ind w:firstLine="645"/>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（三）现为或</w:t>
      </w:r>
      <w:r>
        <w:rPr>
          <w:rFonts w:ascii="方正仿宋_GBK" w:eastAsia="方正仿宋_GBK" w:hint="eastAsia"/>
          <w:kern w:val="0"/>
          <w:sz w:val="32"/>
          <w:szCs w:val="32"/>
          <w:lang w:val="zh-CN"/>
        </w:rPr>
        <w:t>者</w:t>
      </w:r>
      <w:r w:rsidRPr="005E0C91">
        <w:rPr>
          <w:rFonts w:ascii="方正仿宋_GBK" w:eastAsia="方正仿宋_GBK" w:hint="eastAsia"/>
          <w:kern w:val="0"/>
          <w:sz w:val="32"/>
          <w:szCs w:val="32"/>
          <w:lang w:val="zh-CN"/>
        </w:rPr>
        <w:t>曾为该行政事项当事人的代理人、工作人员的；</w:t>
      </w:r>
    </w:p>
    <w:p w:rsidR="008529CB" w:rsidRDefault="008529CB" w:rsidP="008529CB">
      <w:pPr>
        <w:autoSpaceDE w:val="0"/>
        <w:autoSpaceDN w:val="0"/>
        <w:adjustRightInd w:val="0"/>
        <w:spacing w:line="590" w:lineRule="exact"/>
        <w:ind w:firstLine="630"/>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（四）对该行政事项，曾为证人、鉴定人的；</w:t>
      </w:r>
    </w:p>
    <w:p w:rsidR="008529CB" w:rsidRPr="005E0C91" w:rsidRDefault="008529CB" w:rsidP="008529CB">
      <w:pPr>
        <w:autoSpaceDE w:val="0"/>
        <w:autoSpaceDN w:val="0"/>
        <w:adjustRightInd w:val="0"/>
        <w:spacing w:line="590" w:lineRule="exact"/>
        <w:ind w:firstLine="630"/>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（五）与当事人有其他关系，可能影响对该行政事项的公正处理的。</w:t>
      </w:r>
    </w:p>
    <w:p w:rsidR="008529CB" w:rsidRPr="005E0C91" w:rsidRDefault="008529CB" w:rsidP="008529CB">
      <w:pPr>
        <w:autoSpaceDE w:val="0"/>
        <w:autoSpaceDN w:val="0"/>
        <w:adjustRightInd w:val="0"/>
        <w:spacing w:line="590" w:lineRule="exact"/>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 xml:space="preserve">　　</w:t>
      </w:r>
      <w:r w:rsidRPr="005E0C91">
        <w:rPr>
          <w:rFonts w:ascii="方正黑体_GBK" w:eastAsia="方正黑体_GBK" w:hint="eastAsia"/>
          <w:kern w:val="0"/>
          <w:sz w:val="32"/>
          <w:szCs w:val="32"/>
          <w:lang w:val="zh-CN"/>
        </w:rPr>
        <w:t>第</w:t>
      </w:r>
      <w:r>
        <w:rPr>
          <w:rFonts w:ascii="方正黑体_GBK" w:eastAsia="方正黑体_GBK" w:hint="eastAsia"/>
          <w:kern w:val="0"/>
          <w:sz w:val="32"/>
          <w:szCs w:val="32"/>
          <w:lang w:val="zh-CN"/>
        </w:rPr>
        <w:t>四十三</w:t>
      </w:r>
      <w:r w:rsidRPr="005E0C91">
        <w:rPr>
          <w:rFonts w:ascii="方正黑体_GBK" w:eastAsia="方正黑体_GBK" w:hint="eastAsia"/>
          <w:kern w:val="0"/>
          <w:sz w:val="32"/>
          <w:szCs w:val="32"/>
          <w:lang w:val="zh-CN"/>
        </w:rPr>
        <w:t>条</w:t>
      </w:r>
      <w:r>
        <w:rPr>
          <w:rFonts w:ascii="方正黑体_GBK" w:eastAsia="方正黑体_GBK" w:hint="eastAsia"/>
          <w:kern w:val="0"/>
          <w:sz w:val="32"/>
          <w:szCs w:val="32"/>
          <w:lang w:val="zh-CN"/>
        </w:rPr>
        <w:t>（申请回避）</w:t>
      </w:r>
      <w:r>
        <w:rPr>
          <w:rFonts w:ascii="方正仿宋_GBK" w:eastAsia="方正仿宋_GBK" w:hint="eastAsia"/>
          <w:kern w:val="0"/>
          <w:sz w:val="32"/>
          <w:szCs w:val="32"/>
          <w:lang w:val="zh-CN"/>
        </w:rPr>
        <w:t xml:space="preserve">  </w:t>
      </w:r>
      <w:r w:rsidRPr="005E0C91">
        <w:rPr>
          <w:rFonts w:ascii="方正仿宋_GBK" w:eastAsia="方正仿宋_GBK" w:hint="eastAsia"/>
          <w:kern w:val="0"/>
          <w:sz w:val="32"/>
          <w:szCs w:val="32"/>
          <w:lang w:val="zh-CN"/>
        </w:rPr>
        <w:t>行政机关工作人员有下列情形之一的，当事人可以申请其回避：</w:t>
      </w:r>
    </w:p>
    <w:p w:rsidR="008529CB" w:rsidRDefault="008529CB" w:rsidP="008529CB">
      <w:pPr>
        <w:autoSpaceDE w:val="0"/>
        <w:autoSpaceDN w:val="0"/>
        <w:adjustRightInd w:val="0"/>
        <w:spacing w:line="590" w:lineRule="exact"/>
        <w:ind w:firstLine="630"/>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lastRenderedPageBreak/>
        <w:t>（一）有前条所定之情形而不自行回避的；</w:t>
      </w:r>
    </w:p>
    <w:p w:rsidR="008529CB" w:rsidRPr="005E0C91" w:rsidRDefault="008529CB" w:rsidP="008529CB">
      <w:pPr>
        <w:autoSpaceDE w:val="0"/>
        <w:autoSpaceDN w:val="0"/>
        <w:adjustRightInd w:val="0"/>
        <w:spacing w:line="590" w:lineRule="exact"/>
        <w:ind w:firstLine="630"/>
        <w:jc w:val="left"/>
        <w:rPr>
          <w:rFonts w:ascii="方正仿宋_GBK" w:eastAsia="方正仿宋_GBK"/>
          <w:kern w:val="0"/>
          <w:sz w:val="32"/>
          <w:szCs w:val="32"/>
          <w:lang w:val="zh-CN"/>
        </w:rPr>
      </w:pPr>
      <w:r>
        <w:rPr>
          <w:rFonts w:ascii="方正仿宋_GBK" w:eastAsia="方正仿宋_GBK" w:hint="eastAsia"/>
          <w:kern w:val="0"/>
          <w:sz w:val="32"/>
          <w:szCs w:val="32"/>
          <w:lang w:val="zh-CN"/>
        </w:rPr>
        <w:t>（二）有具体事实，足</w:t>
      </w:r>
      <w:r w:rsidRPr="005E0C91">
        <w:rPr>
          <w:rFonts w:ascii="方正仿宋_GBK" w:eastAsia="方正仿宋_GBK" w:hint="eastAsia"/>
          <w:kern w:val="0"/>
          <w:sz w:val="32"/>
          <w:szCs w:val="32"/>
          <w:lang w:val="zh-CN"/>
        </w:rPr>
        <w:t>以认定其执行职务有偏私的可能的。</w:t>
      </w:r>
    </w:p>
    <w:p w:rsidR="008529CB" w:rsidRPr="005E0C91" w:rsidRDefault="008529CB" w:rsidP="008529CB">
      <w:pPr>
        <w:autoSpaceDE w:val="0"/>
        <w:autoSpaceDN w:val="0"/>
        <w:adjustRightInd w:val="0"/>
        <w:spacing w:line="590" w:lineRule="exact"/>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 xml:space="preserve">　　当事人申请工作人员回避的，应当向其所属行政机关提出。回避决定作出前，被申请回避的人员不得再参与行政程序，但需要采取紧急措施的除外。</w:t>
      </w:r>
    </w:p>
    <w:p w:rsidR="008529CB" w:rsidRPr="005E0C91" w:rsidRDefault="008529CB" w:rsidP="008529CB">
      <w:pPr>
        <w:autoSpaceDE w:val="0"/>
        <w:autoSpaceDN w:val="0"/>
        <w:adjustRightInd w:val="0"/>
        <w:spacing w:line="590" w:lineRule="exact"/>
        <w:jc w:val="left"/>
        <w:rPr>
          <w:rFonts w:ascii="方正仿宋_GBK" w:eastAsia="方正仿宋_GBK"/>
          <w:kern w:val="0"/>
          <w:sz w:val="32"/>
          <w:szCs w:val="32"/>
          <w:lang w:val="zh-CN"/>
        </w:rPr>
      </w:pPr>
      <w:r w:rsidRPr="005E0C91">
        <w:rPr>
          <w:rFonts w:ascii="方正仿宋_GBK" w:eastAsia="方正仿宋_GBK" w:hint="eastAsia"/>
          <w:kern w:val="0"/>
          <w:sz w:val="32"/>
          <w:szCs w:val="32"/>
          <w:lang w:val="zh-CN"/>
        </w:rPr>
        <w:t xml:space="preserve">　　</w:t>
      </w:r>
      <w:r>
        <w:rPr>
          <w:rFonts w:ascii="方正黑体_GBK" w:eastAsia="方正黑体_GBK" w:hint="eastAsia"/>
          <w:kern w:val="0"/>
          <w:sz w:val="32"/>
          <w:szCs w:val="32"/>
          <w:lang w:val="zh-CN"/>
        </w:rPr>
        <w:t>第四十四</w:t>
      </w:r>
      <w:r w:rsidRPr="005E0C91">
        <w:rPr>
          <w:rFonts w:ascii="方正黑体_GBK" w:eastAsia="方正黑体_GBK" w:hint="eastAsia"/>
          <w:kern w:val="0"/>
          <w:sz w:val="32"/>
          <w:szCs w:val="32"/>
          <w:lang w:val="zh-CN"/>
        </w:rPr>
        <w:t>条</w:t>
      </w:r>
      <w:r>
        <w:rPr>
          <w:rFonts w:ascii="方正黑体_GBK" w:eastAsia="方正黑体_GBK" w:hint="eastAsia"/>
          <w:kern w:val="0"/>
          <w:sz w:val="32"/>
          <w:szCs w:val="32"/>
          <w:lang w:val="zh-CN"/>
        </w:rPr>
        <w:t xml:space="preserve">（责令回避）  </w:t>
      </w:r>
      <w:r w:rsidRPr="005E0C91">
        <w:rPr>
          <w:rFonts w:ascii="方正仿宋_GBK" w:eastAsia="方正仿宋_GBK" w:hint="eastAsia"/>
          <w:kern w:val="0"/>
          <w:sz w:val="32"/>
          <w:szCs w:val="32"/>
          <w:lang w:val="zh-CN"/>
        </w:rPr>
        <w:t>行政机关工作人</w:t>
      </w:r>
      <w:r w:rsidRPr="00931E89">
        <w:rPr>
          <w:rFonts w:ascii="方正仿宋_GBK" w:eastAsia="方正仿宋_GBK" w:hint="eastAsia"/>
          <w:kern w:val="0"/>
          <w:sz w:val="32"/>
          <w:szCs w:val="32"/>
          <w:lang w:val="zh-CN"/>
        </w:rPr>
        <w:t>员有</w:t>
      </w:r>
      <w:r>
        <w:rPr>
          <w:rFonts w:ascii="方正仿宋_GBK" w:eastAsia="方正仿宋_GBK" w:hint="eastAsia"/>
          <w:kern w:val="0"/>
          <w:sz w:val="32"/>
          <w:szCs w:val="32"/>
          <w:lang w:val="zh-CN"/>
        </w:rPr>
        <w:t>本条例</w:t>
      </w:r>
      <w:r w:rsidRPr="00931E89">
        <w:rPr>
          <w:rFonts w:ascii="方正仿宋_GBK" w:eastAsia="方正仿宋_GBK" w:hint="eastAsia"/>
          <w:kern w:val="0"/>
          <w:sz w:val="32"/>
          <w:szCs w:val="32"/>
          <w:lang w:val="zh-CN"/>
        </w:rPr>
        <w:t>第四十二条规</w:t>
      </w:r>
      <w:r w:rsidRPr="005E0C91">
        <w:rPr>
          <w:rFonts w:ascii="方正仿宋_GBK" w:eastAsia="方正仿宋_GBK" w:hint="eastAsia"/>
          <w:kern w:val="0"/>
          <w:sz w:val="32"/>
          <w:szCs w:val="32"/>
          <w:lang w:val="zh-CN"/>
        </w:rPr>
        <w:t>定情形不自行回避，当事人又未申请回避的，应当由该工作人员所属</w:t>
      </w:r>
      <w:r>
        <w:rPr>
          <w:rFonts w:ascii="方正仿宋_GBK" w:eastAsia="方正仿宋_GBK" w:hint="eastAsia"/>
          <w:kern w:val="0"/>
          <w:sz w:val="32"/>
          <w:szCs w:val="32"/>
          <w:lang w:val="zh-CN"/>
        </w:rPr>
        <w:t>行政</w:t>
      </w:r>
      <w:r w:rsidRPr="005E0C91">
        <w:rPr>
          <w:rFonts w:ascii="方正仿宋_GBK" w:eastAsia="方正仿宋_GBK" w:hint="eastAsia"/>
          <w:kern w:val="0"/>
          <w:sz w:val="32"/>
          <w:szCs w:val="32"/>
          <w:lang w:val="zh-CN"/>
        </w:rPr>
        <w:t>机关依职权责令其回避。</w:t>
      </w:r>
    </w:p>
    <w:p w:rsidR="008529CB" w:rsidRPr="00E51E81" w:rsidRDefault="008529CB" w:rsidP="008529CB">
      <w:pPr>
        <w:spacing w:line="590" w:lineRule="exact"/>
        <w:ind w:firstLineChars="200" w:firstLine="640"/>
        <w:rPr>
          <w:rFonts w:ascii="方正仿宋_GBK" w:eastAsia="方正仿宋_GBK"/>
          <w:color w:val="000000" w:themeColor="text1"/>
          <w:sz w:val="32"/>
          <w:szCs w:val="32"/>
        </w:rPr>
      </w:pPr>
      <w:r w:rsidRPr="00E51E81">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四十五</w:t>
      </w:r>
      <w:r w:rsidRPr="00E51E81">
        <w:rPr>
          <w:rFonts w:eastAsia="方正黑体_GBK" w:hint="eastAsia"/>
          <w:snapToGrid w:val="0"/>
          <w:color w:val="000000" w:themeColor="text1"/>
          <w:kern w:val="0"/>
          <w:sz w:val="32"/>
          <w:szCs w:val="32"/>
        </w:rPr>
        <w:t>条（作出决定时间）</w:t>
      </w:r>
      <w:r w:rsidRPr="00E51E81">
        <w:rPr>
          <w:rFonts w:eastAsia="方正黑体_GBK" w:hint="eastAsia"/>
          <w:snapToGrid w:val="0"/>
          <w:color w:val="000000" w:themeColor="text1"/>
          <w:kern w:val="0"/>
          <w:sz w:val="32"/>
          <w:szCs w:val="32"/>
        </w:rPr>
        <w:t xml:space="preserve">  </w:t>
      </w:r>
      <w:r w:rsidRPr="00E51E81">
        <w:rPr>
          <w:rFonts w:ascii="方正仿宋_GBK" w:eastAsia="方正仿宋_GBK" w:hint="eastAsia"/>
          <w:color w:val="000000" w:themeColor="text1"/>
          <w:sz w:val="32"/>
          <w:szCs w:val="32"/>
        </w:rPr>
        <w:t>除法律、法规另有规定外，行政机关或者其他行政主体受理当事人</w:t>
      </w:r>
      <w:r>
        <w:rPr>
          <w:rFonts w:ascii="方正仿宋_GBK" w:eastAsia="方正仿宋_GBK" w:hint="eastAsia"/>
          <w:color w:val="000000" w:themeColor="text1"/>
          <w:sz w:val="32"/>
          <w:szCs w:val="32"/>
        </w:rPr>
        <w:t>的申请后，应当在六十日内作出行政决定。有特殊情况不能在六十</w:t>
      </w:r>
      <w:r w:rsidRPr="00E51E81">
        <w:rPr>
          <w:rFonts w:ascii="方正仿宋_GBK" w:eastAsia="方正仿宋_GBK" w:hint="eastAsia"/>
          <w:color w:val="000000" w:themeColor="text1"/>
          <w:sz w:val="32"/>
          <w:szCs w:val="32"/>
        </w:rPr>
        <w:t>日作出决定的，经上</w:t>
      </w:r>
      <w:r>
        <w:rPr>
          <w:rFonts w:ascii="方正仿宋_GBK" w:eastAsia="方正仿宋_GBK" w:hint="eastAsia"/>
          <w:color w:val="000000" w:themeColor="text1"/>
          <w:sz w:val="32"/>
          <w:szCs w:val="32"/>
        </w:rPr>
        <w:t>一级行政机关批准可以</w:t>
      </w:r>
      <w:r w:rsidRPr="00E51E81">
        <w:rPr>
          <w:rFonts w:ascii="方正仿宋_GBK" w:eastAsia="方正仿宋_GBK" w:hint="eastAsia"/>
          <w:color w:val="000000" w:themeColor="text1"/>
          <w:sz w:val="32"/>
          <w:szCs w:val="32"/>
        </w:rPr>
        <w:t>延长三十日。</w:t>
      </w:r>
    </w:p>
    <w:p w:rsidR="008529CB" w:rsidRPr="00E51E81" w:rsidRDefault="008529CB" w:rsidP="008529CB">
      <w:pPr>
        <w:spacing w:line="59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行政机关或者</w:t>
      </w:r>
      <w:r w:rsidRPr="00E51E81">
        <w:rPr>
          <w:rFonts w:ascii="方正仿宋_GBK" w:eastAsia="方正仿宋_GBK" w:hint="eastAsia"/>
          <w:color w:val="000000" w:themeColor="text1"/>
          <w:sz w:val="32"/>
          <w:szCs w:val="32"/>
        </w:rPr>
        <w:t>其他行政主体在上述期限内没有作出决定的，除法律、法规规定视为同意当事人申请外，均视为其拒绝当事人申请，当事人可以依法申请行政复议或</w:t>
      </w:r>
      <w:r>
        <w:rPr>
          <w:rFonts w:ascii="方正仿宋_GBK" w:eastAsia="方正仿宋_GBK" w:hint="eastAsia"/>
          <w:color w:val="000000" w:themeColor="text1"/>
          <w:sz w:val="32"/>
          <w:szCs w:val="32"/>
        </w:rPr>
        <w:t>者</w:t>
      </w:r>
      <w:r w:rsidRPr="00E51E81">
        <w:rPr>
          <w:rFonts w:ascii="方正仿宋_GBK" w:eastAsia="方正仿宋_GBK" w:hint="eastAsia"/>
          <w:color w:val="000000" w:themeColor="text1"/>
          <w:sz w:val="32"/>
          <w:szCs w:val="32"/>
        </w:rPr>
        <w:t>提起行政诉讼。</w:t>
      </w:r>
    </w:p>
    <w:p w:rsidR="008529CB" w:rsidRPr="00533D6F" w:rsidRDefault="008529CB" w:rsidP="008529CB">
      <w:pPr>
        <w:autoSpaceDE w:val="0"/>
        <w:autoSpaceDN w:val="0"/>
        <w:snapToGrid w:val="0"/>
        <w:spacing w:line="590" w:lineRule="exact"/>
        <w:ind w:firstLine="624"/>
        <w:rPr>
          <w:rFonts w:eastAsia="方正仿宋_GBK"/>
          <w:snapToGrid w:val="0"/>
          <w:kern w:val="0"/>
          <w:sz w:val="32"/>
          <w:szCs w:val="32"/>
        </w:rPr>
      </w:pPr>
      <w:r w:rsidRPr="00533D6F">
        <w:rPr>
          <w:rFonts w:eastAsia="方正黑体_GBK" w:hint="eastAsia"/>
          <w:snapToGrid w:val="0"/>
          <w:kern w:val="0"/>
          <w:sz w:val="32"/>
          <w:szCs w:val="32"/>
        </w:rPr>
        <w:t>第</w:t>
      </w:r>
      <w:r>
        <w:rPr>
          <w:rFonts w:eastAsia="方正黑体_GBK" w:hint="eastAsia"/>
          <w:snapToGrid w:val="0"/>
          <w:kern w:val="0"/>
          <w:sz w:val="32"/>
          <w:szCs w:val="32"/>
        </w:rPr>
        <w:t>四十六</w:t>
      </w:r>
      <w:r w:rsidRPr="00533D6F">
        <w:rPr>
          <w:rFonts w:eastAsia="方正黑体_GBK" w:hint="eastAsia"/>
          <w:snapToGrid w:val="0"/>
          <w:kern w:val="0"/>
          <w:sz w:val="32"/>
          <w:szCs w:val="32"/>
        </w:rPr>
        <w:t>条</w:t>
      </w:r>
      <w:r>
        <w:rPr>
          <w:rFonts w:eastAsia="方正黑体_GBK" w:hint="eastAsia"/>
          <w:snapToGrid w:val="0"/>
          <w:kern w:val="0"/>
          <w:sz w:val="32"/>
          <w:szCs w:val="32"/>
        </w:rPr>
        <w:t>（当场决定）</w:t>
      </w:r>
      <w:r>
        <w:rPr>
          <w:rFonts w:eastAsia="方正黑体_GBK" w:hint="eastAsia"/>
          <w:snapToGrid w:val="0"/>
          <w:kern w:val="0"/>
          <w:sz w:val="32"/>
          <w:szCs w:val="32"/>
        </w:rPr>
        <w:t xml:space="preserve">  </w:t>
      </w:r>
      <w:r w:rsidRPr="00533D6F">
        <w:rPr>
          <w:rFonts w:eastAsia="方正仿宋_GBK" w:hint="eastAsia"/>
          <w:snapToGrid w:val="0"/>
          <w:kern w:val="0"/>
          <w:sz w:val="32"/>
          <w:szCs w:val="32"/>
        </w:rPr>
        <w:t>依法不需要对申请材料的实质内容进行核实的事项，</w:t>
      </w:r>
      <w:r>
        <w:rPr>
          <w:rFonts w:ascii="方正仿宋_GBK" w:eastAsia="方正仿宋_GBK" w:hint="eastAsia"/>
          <w:color w:val="000000" w:themeColor="text1"/>
          <w:sz w:val="32"/>
          <w:szCs w:val="32"/>
        </w:rPr>
        <w:t>申请人</w:t>
      </w:r>
      <w:r w:rsidRPr="00E51E81">
        <w:rPr>
          <w:rFonts w:eastAsia="方正仿宋_GBK" w:hint="eastAsia"/>
          <w:snapToGrid w:val="0"/>
          <w:color w:val="000000" w:themeColor="text1"/>
          <w:kern w:val="0"/>
          <w:sz w:val="32"/>
          <w:szCs w:val="32"/>
        </w:rPr>
        <w:t>提</w:t>
      </w:r>
      <w:r w:rsidRPr="00533D6F">
        <w:rPr>
          <w:rFonts w:eastAsia="方正仿宋_GBK" w:hint="eastAsia"/>
          <w:snapToGrid w:val="0"/>
          <w:kern w:val="0"/>
          <w:sz w:val="32"/>
          <w:szCs w:val="32"/>
        </w:rPr>
        <w:t>交的申请材料齐全、符合法定形式的，应当当场办理；能够当场作出决定的，应当当场作出书面决定。</w:t>
      </w:r>
    </w:p>
    <w:p w:rsidR="008529CB" w:rsidRPr="00533D6F" w:rsidRDefault="008529CB" w:rsidP="008529CB">
      <w:pPr>
        <w:autoSpaceDE w:val="0"/>
        <w:autoSpaceDN w:val="0"/>
        <w:snapToGrid w:val="0"/>
        <w:spacing w:line="590" w:lineRule="exact"/>
        <w:ind w:firstLine="624"/>
        <w:rPr>
          <w:rFonts w:eastAsia="方正仿宋_GBK"/>
          <w:snapToGrid w:val="0"/>
          <w:kern w:val="0"/>
          <w:sz w:val="32"/>
          <w:szCs w:val="32"/>
        </w:rPr>
      </w:pPr>
      <w:r w:rsidRPr="00533D6F">
        <w:rPr>
          <w:rFonts w:eastAsia="方正黑体_GBK" w:hint="eastAsia"/>
          <w:snapToGrid w:val="0"/>
          <w:kern w:val="0"/>
          <w:sz w:val="32"/>
          <w:szCs w:val="32"/>
        </w:rPr>
        <w:t>第</w:t>
      </w:r>
      <w:r>
        <w:rPr>
          <w:rFonts w:eastAsia="方正黑体_GBK" w:hint="eastAsia"/>
          <w:snapToGrid w:val="0"/>
          <w:kern w:val="0"/>
          <w:sz w:val="32"/>
          <w:szCs w:val="32"/>
        </w:rPr>
        <w:t>四十七</w:t>
      </w:r>
      <w:r w:rsidRPr="00533D6F">
        <w:rPr>
          <w:rFonts w:eastAsia="方正黑体_GBK" w:hint="eastAsia"/>
          <w:snapToGrid w:val="0"/>
          <w:kern w:val="0"/>
          <w:sz w:val="32"/>
          <w:szCs w:val="32"/>
        </w:rPr>
        <w:t>条</w:t>
      </w:r>
      <w:r>
        <w:rPr>
          <w:rFonts w:eastAsia="方正黑体_GBK" w:hint="eastAsia"/>
          <w:snapToGrid w:val="0"/>
          <w:kern w:val="0"/>
          <w:sz w:val="32"/>
          <w:szCs w:val="32"/>
        </w:rPr>
        <w:t>（期间扣除）</w:t>
      </w:r>
      <w:r>
        <w:rPr>
          <w:rFonts w:eastAsia="方正黑体_GBK" w:hint="eastAsia"/>
          <w:snapToGrid w:val="0"/>
          <w:kern w:val="0"/>
          <w:sz w:val="32"/>
          <w:szCs w:val="32"/>
        </w:rPr>
        <w:t xml:space="preserve">  </w:t>
      </w:r>
      <w:r>
        <w:rPr>
          <w:rFonts w:eastAsia="方正仿宋_GBK" w:hint="eastAsia"/>
          <w:snapToGrid w:val="0"/>
          <w:kern w:val="0"/>
          <w:sz w:val="32"/>
          <w:szCs w:val="32"/>
        </w:rPr>
        <w:t>行政机关作出行政</w:t>
      </w:r>
      <w:r w:rsidRPr="00533D6F">
        <w:rPr>
          <w:rFonts w:eastAsia="方正仿宋_GBK" w:hint="eastAsia"/>
          <w:snapToGrid w:val="0"/>
          <w:kern w:val="0"/>
          <w:sz w:val="32"/>
          <w:szCs w:val="32"/>
        </w:rPr>
        <w:t>决定，依法需要听证、招标、拍卖、检验、检测、检疫、鉴定、专家评审和公</w:t>
      </w:r>
      <w:r w:rsidRPr="00533D6F">
        <w:rPr>
          <w:rFonts w:eastAsia="方正仿宋_GBK" w:hint="eastAsia"/>
          <w:snapToGrid w:val="0"/>
          <w:kern w:val="0"/>
          <w:sz w:val="32"/>
          <w:szCs w:val="32"/>
        </w:rPr>
        <w:lastRenderedPageBreak/>
        <w:t>示的，所需时间不计算在规定的期限内。</w:t>
      </w:r>
    </w:p>
    <w:p w:rsidR="008529CB" w:rsidRPr="004D5331" w:rsidRDefault="008529CB" w:rsidP="008529CB">
      <w:pPr>
        <w:autoSpaceDE w:val="0"/>
        <w:autoSpaceDN w:val="0"/>
        <w:snapToGrid w:val="0"/>
        <w:spacing w:line="590" w:lineRule="exact"/>
        <w:ind w:firstLine="624"/>
        <w:rPr>
          <w:rFonts w:ascii="方正仿宋_GBK" w:eastAsia="方正仿宋_GBK"/>
          <w:snapToGrid w:val="0"/>
          <w:kern w:val="0"/>
          <w:sz w:val="32"/>
          <w:szCs w:val="32"/>
        </w:rPr>
      </w:pPr>
      <w:r w:rsidRPr="00533D6F">
        <w:rPr>
          <w:rFonts w:eastAsia="方正黑体_GBK" w:hint="eastAsia"/>
          <w:snapToGrid w:val="0"/>
          <w:kern w:val="0"/>
          <w:sz w:val="32"/>
          <w:szCs w:val="32"/>
        </w:rPr>
        <w:t>第</w:t>
      </w:r>
      <w:r>
        <w:rPr>
          <w:rFonts w:eastAsia="方正黑体_GBK" w:hint="eastAsia"/>
          <w:snapToGrid w:val="0"/>
          <w:kern w:val="0"/>
          <w:sz w:val="32"/>
          <w:szCs w:val="32"/>
        </w:rPr>
        <w:t>四十八</w:t>
      </w:r>
      <w:r w:rsidRPr="00533D6F">
        <w:rPr>
          <w:rFonts w:eastAsia="方正黑体_GBK" w:hint="eastAsia"/>
          <w:snapToGrid w:val="0"/>
          <w:kern w:val="0"/>
          <w:sz w:val="32"/>
          <w:szCs w:val="32"/>
        </w:rPr>
        <w:t>条</w:t>
      </w:r>
      <w:r>
        <w:rPr>
          <w:rFonts w:eastAsia="方正黑体_GBK" w:hint="eastAsia"/>
          <w:snapToGrid w:val="0"/>
          <w:kern w:val="0"/>
          <w:sz w:val="32"/>
          <w:szCs w:val="32"/>
        </w:rPr>
        <w:t>（期间顺延）</w:t>
      </w:r>
      <w:r>
        <w:rPr>
          <w:rFonts w:eastAsia="方正黑体_GBK" w:hint="eastAsia"/>
          <w:snapToGrid w:val="0"/>
          <w:kern w:val="0"/>
          <w:sz w:val="32"/>
          <w:szCs w:val="32"/>
        </w:rPr>
        <w:t xml:space="preserve">  </w:t>
      </w:r>
      <w:r w:rsidRPr="004D5331">
        <w:rPr>
          <w:rFonts w:ascii="方正仿宋_GBK" w:eastAsia="方正仿宋_GBK" w:hint="eastAsia"/>
          <w:snapToGrid w:val="0"/>
          <w:kern w:val="0"/>
          <w:sz w:val="32"/>
          <w:szCs w:val="32"/>
        </w:rPr>
        <w:t>当事人因不可抗拒的事由或者其他正当理由耽误期限的，在障碍消除后的</w:t>
      </w:r>
      <w:r>
        <w:rPr>
          <w:rFonts w:ascii="方正仿宋_GBK" w:eastAsia="方正仿宋_GBK" w:hint="eastAsia"/>
          <w:snapToGrid w:val="0"/>
          <w:kern w:val="0"/>
          <w:sz w:val="32"/>
          <w:szCs w:val="32"/>
        </w:rPr>
        <w:t>十</w:t>
      </w:r>
      <w:r w:rsidRPr="004D5331">
        <w:rPr>
          <w:rFonts w:ascii="方正仿宋_GBK" w:eastAsia="方正仿宋_GBK" w:hint="eastAsia"/>
          <w:snapToGrid w:val="0"/>
          <w:kern w:val="0"/>
          <w:sz w:val="32"/>
          <w:szCs w:val="32"/>
        </w:rPr>
        <w:t>日内，可以申请顺延期限，是否准许，由行政机关决定。</w:t>
      </w:r>
    </w:p>
    <w:p w:rsidR="008529CB" w:rsidRPr="00533D6F" w:rsidRDefault="008529CB" w:rsidP="008529CB">
      <w:pPr>
        <w:autoSpaceDE w:val="0"/>
        <w:autoSpaceDN w:val="0"/>
        <w:snapToGrid w:val="0"/>
        <w:spacing w:line="590" w:lineRule="exact"/>
        <w:ind w:firstLine="624"/>
        <w:rPr>
          <w:rFonts w:eastAsia="方正仿宋_GBK"/>
          <w:snapToGrid w:val="0"/>
          <w:kern w:val="0"/>
          <w:sz w:val="32"/>
          <w:szCs w:val="32"/>
        </w:rPr>
      </w:pPr>
      <w:r w:rsidRPr="00533D6F">
        <w:rPr>
          <w:rFonts w:eastAsia="方正黑体_GBK" w:hint="eastAsia"/>
          <w:snapToGrid w:val="0"/>
          <w:kern w:val="0"/>
          <w:sz w:val="32"/>
          <w:szCs w:val="32"/>
        </w:rPr>
        <w:t>第</w:t>
      </w:r>
      <w:r>
        <w:rPr>
          <w:rFonts w:eastAsia="方正黑体_GBK" w:hint="eastAsia"/>
          <w:snapToGrid w:val="0"/>
          <w:kern w:val="0"/>
          <w:sz w:val="32"/>
          <w:szCs w:val="32"/>
        </w:rPr>
        <w:t>四十九</w:t>
      </w:r>
      <w:r w:rsidRPr="00533D6F">
        <w:rPr>
          <w:rFonts w:eastAsia="方正黑体_GBK" w:hint="eastAsia"/>
          <w:snapToGrid w:val="0"/>
          <w:kern w:val="0"/>
          <w:sz w:val="32"/>
          <w:szCs w:val="32"/>
        </w:rPr>
        <w:t>条</w:t>
      </w:r>
      <w:r>
        <w:rPr>
          <w:rFonts w:eastAsia="方正黑体_GBK" w:hint="eastAsia"/>
          <w:snapToGrid w:val="0"/>
          <w:kern w:val="0"/>
          <w:sz w:val="32"/>
          <w:szCs w:val="32"/>
        </w:rPr>
        <w:t>（送达）</w:t>
      </w:r>
      <w:r>
        <w:rPr>
          <w:rFonts w:eastAsia="方正黑体_GBK" w:hint="eastAsia"/>
          <w:snapToGrid w:val="0"/>
          <w:kern w:val="0"/>
          <w:sz w:val="32"/>
          <w:szCs w:val="32"/>
        </w:rPr>
        <w:t xml:space="preserve">  </w:t>
      </w:r>
      <w:r w:rsidRPr="00533D6F">
        <w:rPr>
          <w:rFonts w:eastAsia="方正仿宋_GBK" w:hint="eastAsia"/>
          <w:snapToGrid w:val="0"/>
          <w:kern w:val="0"/>
          <w:sz w:val="32"/>
          <w:szCs w:val="32"/>
        </w:rPr>
        <w:t>送达行政</w:t>
      </w:r>
      <w:r>
        <w:rPr>
          <w:rFonts w:eastAsia="方正仿宋_GBK" w:hint="eastAsia"/>
          <w:snapToGrid w:val="0"/>
          <w:kern w:val="0"/>
          <w:sz w:val="32"/>
          <w:szCs w:val="32"/>
        </w:rPr>
        <w:t>文书</w:t>
      </w:r>
      <w:r w:rsidRPr="00533D6F">
        <w:rPr>
          <w:rFonts w:eastAsia="方正仿宋_GBK" w:hint="eastAsia"/>
          <w:snapToGrid w:val="0"/>
          <w:kern w:val="0"/>
          <w:sz w:val="32"/>
          <w:szCs w:val="32"/>
        </w:rPr>
        <w:t>应当由受送达人在送达回证或者附卷的决定书上注明收到日期，</w:t>
      </w:r>
      <w:r>
        <w:rPr>
          <w:rFonts w:eastAsia="方正仿宋_GBK" w:hint="eastAsia"/>
          <w:snapToGrid w:val="0"/>
          <w:kern w:val="0"/>
          <w:sz w:val="32"/>
          <w:szCs w:val="32"/>
        </w:rPr>
        <w:t>并</w:t>
      </w:r>
      <w:r w:rsidRPr="00533D6F">
        <w:rPr>
          <w:rFonts w:eastAsia="方正仿宋_GBK" w:hint="eastAsia"/>
          <w:snapToGrid w:val="0"/>
          <w:kern w:val="0"/>
          <w:sz w:val="32"/>
          <w:szCs w:val="32"/>
        </w:rPr>
        <w:t>签名或者盖章。</w:t>
      </w:r>
    </w:p>
    <w:p w:rsidR="008529CB" w:rsidRPr="00533D6F" w:rsidRDefault="008529CB" w:rsidP="008529CB">
      <w:pPr>
        <w:autoSpaceDE w:val="0"/>
        <w:autoSpaceDN w:val="0"/>
        <w:snapToGrid w:val="0"/>
        <w:spacing w:line="590" w:lineRule="exact"/>
        <w:ind w:firstLine="624"/>
        <w:rPr>
          <w:rFonts w:eastAsia="方正仿宋_GBK"/>
          <w:snapToGrid w:val="0"/>
          <w:kern w:val="0"/>
          <w:sz w:val="32"/>
          <w:szCs w:val="32"/>
        </w:rPr>
      </w:pPr>
      <w:r w:rsidRPr="00533D6F">
        <w:rPr>
          <w:rFonts w:eastAsia="方正仿宋_GBK" w:hint="eastAsia"/>
          <w:snapToGrid w:val="0"/>
          <w:kern w:val="0"/>
          <w:sz w:val="32"/>
          <w:szCs w:val="32"/>
        </w:rPr>
        <w:t>受送达人在送达回证或者附卷的</w:t>
      </w:r>
      <w:r>
        <w:rPr>
          <w:rFonts w:eastAsia="方正仿宋_GBK" w:hint="eastAsia"/>
          <w:snapToGrid w:val="0"/>
          <w:kern w:val="0"/>
          <w:sz w:val="32"/>
          <w:szCs w:val="32"/>
        </w:rPr>
        <w:t>行政文</w:t>
      </w:r>
      <w:r w:rsidRPr="00533D6F">
        <w:rPr>
          <w:rFonts w:eastAsia="方正仿宋_GBK" w:hint="eastAsia"/>
          <w:snapToGrid w:val="0"/>
          <w:kern w:val="0"/>
          <w:sz w:val="32"/>
          <w:szCs w:val="32"/>
        </w:rPr>
        <w:t>书上的签收日期为送达日期。</w:t>
      </w:r>
    </w:p>
    <w:p w:rsidR="008529CB" w:rsidRDefault="008529CB" w:rsidP="008529CB">
      <w:pPr>
        <w:autoSpaceDE w:val="0"/>
        <w:autoSpaceDN w:val="0"/>
        <w:snapToGrid w:val="0"/>
        <w:spacing w:line="590" w:lineRule="exact"/>
        <w:ind w:firstLine="624"/>
        <w:rPr>
          <w:rFonts w:eastAsia="方正仿宋_GBK"/>
          <w:snapToGrid w:val="0"/>
          <w:kern w:val="0"/>
          <w:sz w:val="32"/>
          <w:szCs w:val="32"/>
        </w:rPr>
      </w:pPr>
      <w:r w:rsidRPr="00533D6F">
        <w:rPr>
          <w:rFonts w:eastAsia="方正仿宋_GBK" w:hint="eastAsia"/>
          <w:snapToGrid w:val="0"/>
          <w:kern w:val="0"/>
          <w:sz w:val="32"/>
          <w:szCs w:val="32"/>
        </w:rPr>
        <w:t>送达程序参照《中华人民共和国民事诉讼法》有关规定执行。</w:t>
      </w:r>
    </w:p>
    <w:p w:rsidR="008529CB" w:rsidRPr="00E833B3" w:rsidRDefault="008529CB" w:rsidP="008529CB">
      <w:pPr>
        <w:autoSpaceDE w:val="0"/>
        <w:autoSpaceDN w:val="0"/>
        <w:adjustRightInd w:val="0"/>
        <w:spacing w:line="590" w:lineRule="exact"/>
        <w:rPr>
          <w:rFonts w:eastAsia="方正黑体_GBK"/>
          <w:snapToGrid w:val="0"/>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eastAsia="方正黑体_GBK" w:hint="eastAsia"/>
          <w:snapToGrid w:val="0"/>
          <w:color w:val="000000" w:themeColor="text1"/>
          <w:kern w:val="0"/>
          <w:sz w:val="32"/>
          <w:szCs w:val="32"/>
        </w:rPr>
        <w:t>第四章</w:t>
      </w:r>
      <w:r w:rsidRPr="00533D6F">
        <w:rPr>
          <w:rFonts w:eastAsia="方正黑体_GBK" w:hint="eastAsia"/>
          <w:snapToGrid w:val="0"/>
          <w:color w:val="000000" w:themeColor="text1"/>
          <w:kern w:val="0"/>
          <w:sz w:val="32"/>
          <w:szCs w:val="32"/>
        </w:rPr>
        <w:t xml:space="preserve">  </w:t>
      </w:r>
      <w:r w:rsidRPr="00533D6F">
        <w:rPr>
          <w:rFonts w:eastAsia="方正黑体_GBK" w:hint="eastAsia"/>
          <w:snapToGrid w:val="0"/>
          <w:color w:val="000000" w:themeColor="text1"/>
          <w:kern w:val="0"/>
          <w:sz w:val="32"/>
          <w:szCs w:val="32"/>
        </w:rPr>
        <w:t>行政决策程序</w:t>
      </w:r>
    </w:p>
    <w:p w:rsidR="008529CB" w:rsidRDefault="008529CB" w:rsidP="008529CB">
      <w:pPr>
        <w:autoSpaceDE w:val="0"/>
        <w:autoSpaceDN w:val="0"/>
        <w:adjustRightInd w:val="0"/>
        <w:spacing w:line="590" w:lineRule="exact"/>
        <w:rPr>
          <w:rFonts w:ascii="方正仿宋_GBK" w:eastAsia="方正仿宋_GBK"/>
          <w:snapToGrid w:val="0"/>
          <w:color w:val="000000" w:themeColor="text1"/>
          <w:kern w:val="0"/>
          <w:sz w:val="32"/>
          <w:szCs w:val="32"/>
        </w:rPr>
      </w:pPr>
    </w:p>
    <w:p w:rsidR="008529CB" w:rsidRPr="00243CB3" w:rsidRDefault="008529CB" w:rsidP="008529CB">
      <w:pPr>
        <w:autoSpaceDE w:val="0"/>
        <w:autoSpaceDN w:val="0"/>
        <w:adjustRightInd w:val="0"/>
        <w:spacing w:line="590" w:lineRule="exact"/>
        <w:ind w:firstLine="630"/>
        <w:rPr>
          <w:rFonts w:ascii="方正仿宋_GBK" w:eastAsia="方正仿宋_GBK"/>
          <w:snapToGrid w:val="0"/>
          <w:color w:val="000000" w:themeColor="text1"/>
          <w:kern w:val="0"/>
          <w:sz w:val="32"/>
          <w:szCs w:val="32"/>
        </w:rPr>
      </w:pPr>
      <w:r>
        <w:rPr>
          <w:rFonts w:ascii="方正黑体_GBK" w:eastAsia="方正黑体_GBK" w:hint="eastAsia"/>
          <w:snapToGrid w:val="0"/>
          <w:color w:val="000000" w:themeColor="text1"/>
          <w:kern w:val="0"/>
          <w:sz w:val="32"/>
          <w:szCs w:val="32"/>
        </w:rPr>
        <w:t xml:space="preserve">第五十条（重大行政决策）  </w:t>
      </w:r>
      <w:r w:rsidRPr="00243CB3">
        <w:rPr>
          <w:rFonts w:ascii="方正仿宋_GBK" w:eastAsia="方正仿宋_GBK" w:hint="eastAsia"/>
          <w:snapToGrid w:val="0"/>
          <w:color w:val="000000" w:themeColor="text1"/>
          <w:kern w:val="0"/>
          <w:sz w:val="32"/>
          <w:szCs w:val="32"/>
        </w:rPr>
        <w:t>行政机关作出重大行政决策，应当按照国家和省有关规定执行。</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五十一</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（行政规划范围）</w:t>
      </w:r>
      <w:r w:rsidRPr="00533D6F">
        <w:rPr>
          <w:rFonts w:ascii="方正仿宋_GBK" w:eastAsia="方正仿宋_GBK" w:hint="eastAsia"/>
          <w:color w:val="000000" w:themeColor="text1"/>
          <w:kern w:val="0"/>
          <w:sz w:val="32"/>
          <w:szCs w:val="32"/>
          <w:lang w:val="zh-CN"/>
        </w:rPr>
        <w:t xml:space="preserve">　行政规划分为</w:t>
      </w:r>
      <w:r>
        <w:rPr>
          <w:rFonts w:ascii="方正仿宋_GBK" w:eastAsia="方正仿宋_GBK" w:hint="eastAsia"/>
          <w:color w:val="000000" w:themeColor="text1"/>
          <w:kern w:val="0"/>
          <w:sz w:val="32"/>
          <w:szCs w:val="32"/>
          <w:lang w:val="zh-CN"/>
        </w:rPr>
        <w:t>总体</w:t>
      </w:r>
      <w:r w:rsidRPr="00533D6F">
        <w:rPr>
          <w:rFonts w:ascii="方正仿宋_GBK" w:eastAsia="方正仿宋_GBK" w:hint="eastAsia"/>
          <w:color w:val="000000" w:themeColor="text1"/>
          <w:kern w:val="0"/>
          <w:sz w:val="32"/>
          <w:szCs w:val="32"/>
          <w:lang w:val="zh-CN"/>
        </w:rPr>
        <w:t>规划、</w:t>
      </w:r>
      <w:r>
        <w:rPr>
          <w:rFonts w:ascii="方正仿宋_GBK" w:eastAsia="方正仿宋_GBK" w:hint="eastAsia"/>
          <w:color w:val="000000" w:themeColor="text1"/>
          <w:kern w:val="0"/>
          <w:sz w:val="32"/>
          <w:szCs w:val="32"/>
          <w:lang w:val="zh-CN"/>
        </w:rPr>
        <w:t>局部规划、专项发展</w:t>
      </w:r>
      <w:r w:rsidRPr="00533D6F">
        <w:rPr>
          <w:rFonts w:ascii="方正仿宋_GBK" w:eastAsia="方正仿宋_GBK" w:hint="eastAsia"/>
          <w:color w:val="000000" w:themeColor="text1"/>
          <w:kern w:val="0"/>
          <w:sz w:val="32"/>
          <w:szCs w:val="32"/>
          <w:lang w:val="zh-CN"/>
        </w:rPr>
        <w:t>规划以及长期规划、中期规划和短期规划。</w:t>
      </w:r>
    </w:p>
    <w:p w:rsidR="008529CB" w:rsidRDefault="008529CB" w:rsidP="008529CB">
      <w:pPr>
        <w:autoSpaceDE w:val="0"/>
        <w:autoSpaceDN w:val="0"/>
        <w:adjustRightInd w:val="0"/>
        <w:spacing w:line="590" w:lineRule="exact"/>
        <w:ind w:firstLineChars="200" w:firstLine="640"/>
        <w:rPr>
          <w:rFonts w:ascii="方正仿宋_GBK" w:eastAsia="方正仿宋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五十二</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（听取意见）</w:t>
      </w:r>
      <w:r>
        <w:rPr>
          <w:rFonts w:ascii="方正仿宋_GBK" w:eastAsia="方正仿宋_GBK" w:hint="eastAsia"/>
          <w:color w:val="000000" w:themeColor="text1"/>
          <w:kern w:val="0"/>
          <w:sz w:val="32"/>
          <w:szCs w:val="32"/>
          <w:lang w:val="zh-CN"/>
        </w:rPr>
        <w:t xml:space="preserve">　行政机关起草总体</w:t>
      </w:r>
      <w:r w:rsidRPr="00533D6F">
        <w:rPr>
          <w:rFonts w:ascii="方正仿宋_GBK" w:eastAsia="方正仿宋_GBK" w:hint="eastAsia"/>
          <w:color w:val="000000" w:themeColor="text1"/>
          <w:kern w:val="0"/>
          <w:sz w:val="32"/>
          <w:szCs w:val="32"/>
          <w:lang w:val="zh-CN"/>
        </w:rPr>
        <w:t>规划、局部规划和长、中期规划，应</w:t>
      </w:r>
      <w:r>
        <w:rPr>
          <w:rFonts w:ascii="方正仿宋_GBK" w:eastAsia="方正仿宋_GBK" w:hint="eastAsia"/>
          <w:color w:val="000000" w:themeColor="text1"/>
          <w:kern w:val="0"/>
          <w:sz w:val="32"/>
          <w:szCs w:val="32"/>
          <w:lang w:val="zh-CN"/>
        </w:rPr>
        <w:t>当</w:t>
      </w:r>
      <w:r w:rsidRPr="00533D6F">
        <w:rPr>
          <w:rFonts w:ascii="方正仿宋_GBK" w:eastAsia="方正仿宋_GBK" w:hint="eastAsia"/>
          <w:color w:val="000000" w:themeColor="text1"/>
          <w:kern w:val="0"/>
          <w:sz w:val="32"/>
          <w:szCs w:val="32"/>
          <w:lang w:val="zh-CN"/>
        </w:rPr>
        <w:t>通过政府公报或</w:t>
      </w:r>
      <w:r>
        <w:rPr>
          <w:rFonts w:ascii="方正仿宋_GBK" w:eastAsia="方正仿宋_GBK" w:hint="eastAsia"/>
          <w:color w:val="000000" w:themeColor="text1"/>
          <w:kern w:val="0"/>
          <w:sz w:val="32"/>
          <w:szCs w:val="32"/>
          <w:lang w:val="zh-CN"/>
        </w:rPr>
        <w:t>者</w:t>
      </w:r>
      <w:r w:rsidRPr="00533D6F">
        <w:rPr>
          <w:rFonts w:ascii="方正仿宋_GBK" w:eastAsia="方正仿宋_GBK" w:hint="eastAsia"/>
          <w:color w:val="000000" w:themeColor="text1"/>
          <w:kern w:val="0"/>
          <w:sz w:val="32"/>
          <w:szCs w:val="32"/>
          <w:lang w:val="zh-CN"/>
        </w:rPr>
        <w:t>其他形式，在相应范围内公布规划草案，并采取座谈会、论证会、听证会等多种形式，广泛听取有关机关、组织和社会公众的意见。规划涉及行政相对人重大利益的，必须召开听证会，全面听取和考虑行政相对人的</w:t>
      </w:r>
      <w:r w:rsidRPr="00533D6F">
        <w:rPr>
          <w:rFonts w:ascii="方正仿宋_GBK" w:eastAsia="方正仿宋_GBK" w:hint="eastAsia"/>
          <w:color w:val="000000" w:themeColor="text1"/>
          <w:kern w:val="0"/>
          <w:sz w:val="32"/>
          <w:szCs w:val="32"/>
          <w:lang w:val="zh-CN"/>
        </w:rPr>
        <w:lastRenderedPageBreak/>
        <w:t>意见。</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五十三</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（审议通过）</w:t>
      </w:r>
      <w:r w:rsidRPr="00533D6F">
        <w:rPr>
          <w:rFonts w:ascii="方正仿宋_GBK" w:eastAsia="方正仿宋_GBK" w:hint="eastAsia"/>
          <w:color w:val="000000" w:themeColor="text1"/>
          <w:kern w:val="0"/>
          <w:sz w:val="32"/>
          <w:szCs w:val="32"/>
          <w:lang w:val="zh-CN"/>
        </w:rPr>
        <w:t xml:space="preserve">　</w:t>
      </w:r>
      <w:r>
        <w:rPr>
          <w:rFonts w:ascii="方正仿宋_GBK" w:eastAsia="方正仿宋_GBK" w:hint="eastAsia"/>
          <w:color w:val="000000" w:themeColor="text1"/>
          <w:kern w:val="0"/>
          <w:sz w:val="32"/>
          <w:szCs w:val="32"/>
          <w:lang w:val="zh-CN"/>
        </w:rPr>
        <w:t>涉及一个行政区域全体公民或者大多数公民的整体规划和长、中期规划，应当</w:t>
      </w:r>
      <w:r w:rsidRPr="00533D6F">
        <w:rPr>
          <w:rFonts w:ascii="方正仿宋_GBK" w:eastAsia="方正仿宋_GBK" w:hint="eastAsia"/>
          <w:color w:val="000000" w:themeColor="text1"/>
          <w:kern w:val="0"/>
          <w:sz w:val="32"/>
          <w:szCs w:val="32"/>
          <w:lang w:val="zh-CN"/>
        </w:rPr>
        <w:t>经该行政区域人民政府的常务会议或</w:t>
      </w:r>
      <w:r>
        <w:rPr>
          <w:rFonts w:ascii="方正仿宋_GBK" w:eastAsia="方正仿宋_GBK" w:hint="eastAsia"/>
          <w:color w:val="000000" w:themeColor="text1"/>
          <w:kern w:val="0"/>
          <w:sz w:val="32"/>
          <w:szCs w:val="32"/>
          <w:lang w:val="zh-CN"/>
        </w:rPr>
        <w:t>者全体会议审议</w:t>
      </w:r>
      <w:r w:rsidRPr="00533D6F">
        <w:rPr>
          <w:rFonts w:ascii="方正仿宋_GBK" w:eastAsia="方正仿宋_GBK" w:hint="eastAsia"/>
          <w:color w:val="000000" w:themeColor="text1"/>
          <w:kern w:val="0"/>
          <w:sz w:val="32"/>
          <w:szCs w:val="32"/>
          <w:lang w:val="zh-CN"/>
        </w:rPr>
        <w:t>通过。相应规划涉及重大社会公共利益的，应</w:t>
      </w:r>
      <w:r>
        <w:rPr>
          <w:rFonts w:ascii="方正仿宋_GBK" w:eastAsia="方正仿宋_GBK" w:hint="eastAsia"/>
          <w:color w:val="000000" w:themeColor="text1"/>
          <w:kern w:val="0"/>
          <w:sz w:val="32"/>
          <w:szCs w:val="32"/>
          <w:lang w:val="zh-CN"/>
        </w:rPr>
        <w:t>当</w:t>
      </w:r>
      <w:r w:rsidRPr="00533D6F">
        <w:rPr>
          <w:rFonts w:ascii="方正仿宋_GBK" w:eastAsia="方正仿宋_GBK" w:hint="eastAsia"/>
          <w:color w:val="000000" w:themeColor="text1"/>
          <w:kern w:val="0"/>
          <w:sz w:val="32"/>
          <w:szCs w:val="32"/>
          <w:lang w:val="zh-CN"/>
        </w:rPr>
        <w:t>经该行政区域人民代表大会或</w:t>
      </w:r>
      <w:r>
        <w:rPr>
          <w:rFonts w:ascii="方正仿宋_GBK" w:eastAsia="方正仿宋_GBK" w:hint="eastAsia"/>
          <w:color w:val="000000" w:themeColor="text1"/>
          <w:kern w:val="0"/>
          <w:sz w:val="32"/>
          <w:szCs w:val="32"/>
          <w:lang w:val="zh-CN"/>
        </w:rPr>
        <w:t>者</w:t>
      </w:r>
      <w:r w:rsidRPr="00533D6F">
        <w:rPr>
          <w:rFonts w:ascii="方正仿宋_GBK" w:eastAsia="方正仿宋_GBK" w:hint="eastAsia"/>
          <w:color w:val="000000" w:themeColor="text1"/>
          <w:kern w:val="0"/>
          <w:sz w:val="32"/>
          <w:szCs w:val="32"/>
          <w:lang w:val="zh-CN"/>
        </w:rPr>
        <w:t>其常务委员会审议通过。</w:t>
      </w:r>
    </w:p>
    <w:p w:rsidR="008529CB" w:rsidRPr="00533D6F"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sidRPr="00533D6F">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五十四</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（对外公布）</w:t>
      </w:r>
      <w:r>
        <w:rPr>
          <w:rFonts w:ascii="方正仿宋_GBK" w:eastAsia="方正仿宋_GBK" w:hint="eastAsia"/>
          <w:color w:val="000000" w:themeColor="text1"/>
          <w:kern w:val="0"/>
          <w:sz w:val="32"/>
          <w:szCs w:val="32"/>
          <w:lang w:val="zh-CN"/>
        </w:rPr>
        <w:t xml:space="preserve">　行政规划审议</w:t>
      </w:r>
      <w:r w:rsidRPr="00533D6F">
        <w:rPr>
          <w:rFonts w:ascii="方正仿宋_GBK" w:eastAsia="方正仿宋_GBK" w:hint="eastAsia"/>
          <w:color w:val="000000" w:themeColor="text1"/>
          <w:kern w:val="0"/>
          <w:sz w:val="32"/>
          <w:szCs w:val="32"/>
          <w:lang w:val="zh-CN"/>
        </w:rPr>
        <w:t>通过后，应</w:t>
      </w:r>
      <w:r>
        <w:rPr>
          <w:rFonts w:ascii="方正仿宋_GBK" w:eastAsia="方正仿宋_GBK" w:hint="eastAsia"/>
          <w:color w:val="000000" w:themeColor="text1"/>
          <w:kern w:val="0"/>
          <w:sz w:val="32"/>
          <w:szCs w:val="32"/>
          <w:lang w:val="zh-CN"/>
        </w:rPr>
        <w:t>当</w:t>
      </w:r>
      <w:r w:rsidRPr="00533D6F">
        <w:rPr>
          <w:rFonts w:ascii="方正仿宋_GBK" w:eastAsia="方正仿宋_GBK" w:hint="eastAsia"/>
          <w:color w:val="000000" w:themeColor="text1"/>
          <w:kern w:val="0"/>
          <w:sz w:val="32"/>
          <w:szCs w:val="32"/>
          <w:lang w:val="zh-CN"/>
        </w:rPr>
        <w:t>在政府公报</w:t>
      </w:r>
      <w:r>
        <w:rPr>
          <w:rFonts w:ascii="方正仿宋_GBK" w:eastAsia="方正仿宋_GBK" w:hint="eastAsia"/>
          <w:color w:val="000000" w:themeColor="text1"/>
          <w:kern w:val="0"/>
          <w:sz w:val="32"/>
          <w:szCs w:val="32"/>
          <w:lang w:val="zh-CN"/>
        </w:rPr>
        <w:t>、媒体、官方网站上公布。规划生效后可能</w:t>
      </w:r>
      <w:r w:rsidRPr="00533D6F">
        <w:rPr>
          <w:rFonts w:ascii="方正仿宋_GBK" w:eastAsia="方正仿宋_GBK" w:hint="eastAsia"/>
          <w:color w:val="000000" w:themeColor="text1"/>
          <w:kern w:val="0"/>
          <w:sz w:val="32"/>
          <w:szCs w:val="32"/>
          <w:lang w:val="zh-CN"/>
        </w:rPr>
        <w:t>影响特定相对人的利益</w:t>
      </w:r>
      <w:r>
        <w:rPr>
          <w:rFonts w:ascii="方正仿宋_GBK" w:eastAsia="方正仿宋_GBK" w:hint="eastAsia"/>
          <w:color w:val="000000" w:themeColor="text1"/>
          <w:kern w:val="0"/>
          <w:sz w:val="32"/>
          <w:szCs w:val="32"/>
          <w:lang w:val="zh-CN"/>
        </w:rPr>
        <w:t>的</w:t>
      </w:r>
      <w:r w:rsidRPr="00533D6F">
        <w:rPr>
          <w:rFonts w:ascii="方正仿宋_GBK" w:eastAsia="方正仿宋_GBK" w:hint="eastAsia"/>
          <w:color w:val="000000" w:themeColor="text1"/>
          <w:kern w:val="0"/>
          <w:sz w:val="32"/>
          <w:szCs w:val="32"/>
          <w:lang w:val="zh-CN"/>
        </w:rPr>
        <w:t>，应</w:t>
      </w:r>
      <w:r>
        <w:rPr>
          <w:rFonts w:ascii="方正仿宋_GBK" w:eastAsia="方正仿宋_GBK" w:hint="eastAsia"/>
          <w:color w:val="000000" w:themeColor="text1"/>
          <w:kern w:val="0"/>
          <w:sz w:val="32"/>
          <w:szCs w:val="32"/>
          <w:lang w:val="zh-CN"/>
        </w:rPr>
        <w:t>当</w:t>
      </w:r>
      <w:r w:rsidRPr="00533D6F">
        <w:rPr>
          <w:rFonts w:ascii="方正仿宋_GBK" w:eastAsia="方正仿宋_GBK" w:hint="eastAsia"/>
          <w:color w:val="000000" w:themeColor="text1"/>
          <w:kern w:val="0"/>
          <w:sz w:val="32"/>
          <w:szCs w:val="32"/>
          <w:lang w:val="zh-CN"/>
        </w:rPr>
        <w:t>另行通知特定相对人。</w:t>
      </w:r>
    </w:p>
    <w:p w:rsidR="008529CB" w:rsidRPr="00533D6F" w:rsidRDefault="008529CB" w:rsidP="008529CB">
      <w:pPr>
        <w:autoSpaceDE w:val="0"/>
        <w:autoSpaceDN w:val="0"/>
        <w:snapToGrid w:val="0"/>
        <w:spacing w:line="590" w:lineRule="exact"/>
        <w:rPr>
          <w:rFonts w:ascii="方正仿宋_GBK" w:eastAsia="方正仿宋_GBK"/>
          <w:snapToGrid w:val="0"/>
          <w:color w:val="000000" w:themeColor="text1"/>
          <w:kern w:val="0"/>
          <w:sz w:val="32"/>
          <w:szCs w:val="32"/>
        </w:rPr>
      </w:pPr>
      <w:r w:rsidRPr="00533D6F">
        <w:rPr>
          <w:rFonts w:ascii="方正仿宋_GBK" w:eastAsia="方正仿宋_GBK" w:hint="eastAsia"/>
          <w:color w:val="000000" w:themeColor="text1"/>
          <w:kern w:val="0"/>
          <w:sz w:val="32"/>
          <w:szCs w:val="32"/>
          <w:lang w:val="zh-CN"/>
        </w:rPr>
        <w:t xml:space="preserve">　　</w:t>
      </w:r>
      <w:r w:rsidRPr="00533D6F">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五十五</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（修改废止）</w:t>
      </w:r>
      <w:r w:rsidRPr="00533D6F">
        <w:rPr>
          <w:rFonts w:ascii="方正仿宋_GBK" w:eastAsia="方正仿宋_GBK" w:hint="eastAsia"/>
          <w:color w:val="000000" w:themeColor="text1"/>
          <w:kern w:val="0"/>
          <w:sz w:val="32"/>
          <w:szCs w:val="32"/>
          <w:lang w:val="zh-CN"/>
        </w:rPr>
        <w:t xml:space="preserve">　对行政规划进行重大修改，适用制定规划同样的程序。修改和废止行政规划，均应</w:t>
      </w:r>
      <w:r>
        <w:rPr>
          <w:rFonts w:ascii="方正仿宋_GBK" w:eastAsia="方正仿宋_GBK" w:hint="eastAsia"/>
          <w:color w:val="000000" w:themeColor="text1"/>
          <w:kern w:val="0"/>
          <w:sz w:val="32"/>
          <w:szCs w:val="32"/>
          <w:lang w:val="zh-CN"/>
        </w:rPr>
        <w:t>当</w:t>
      </w:r>
      <w:r w:rsidRPr="00533D6F">
        <w:rPr>
          <w:rFonts w:ascii="方正仿宋_GBK" w:eastAsia="方正仿宋_GBK" w:hint="eastAsia"/>
          <w:color w:val="000000" w:themeColor="text1"/>
          <w:kern w:val="0"/>
          <w:sz w:val="32"/>
          <w:szCs w:val="32"/>
          <w:lang w:val="zh-CN"/>
        </w:rPr>
        <w:t>在政府公报</w:t>
      </w:r>
      <w:r>
        <w:rPr>
          <w:rFonts w:ascii="方正仿宋_GBK" w:eastAsia="方正仿宋_GBK" w:hint="eastAsia"/>
          <w:color w:val="000000" w:themeColor="text1"/>
          <w:kern w:val="0"/>
          <w:sz w:val="32"/>
          <w:szCs w:val="32"/>
          <w:lang w:val="zh-CN"/>
        </w:rPr>
        <w:t>、媒体、官方网站</w:t>
      </w:r>
      <w:r w:rsidRPr="00533D6F">
        <w:rPr>
          <w:rFonts w:ascii="方正仿宋_GBK" w:eastAsia="方正仿宋_GBK" w:hint="eastAsia"/>
          <w:color w:val="000000" w:themeColor="text1"/>
          <w:kern w:val="0"/>
          <w:sz w:val="32"/>
          <w:szCs w:val="32"/>
          <w:lang w:val="zh-CN"/>
        </w:rPr>
        <w:t>上公布。</w:t>
      </w:r>
    </w:p>
    <w:p w:rsidR="008529CB" w:rsidRPr="00655B19" w:rsidRDefault="008529CB" w:rsidP="008529CB">
      <w:pPr>
        <w:autoSpaceDE w:val="0"/>
        <w:autoSpaceDN w:val="0"/>
        <w:adjustRightInd w:val="0"/>
        <w:spacing w:line="590" w:lineRule="exact"/>
        <w:ind w:firstLineChars="250" w:firstLine="800"/>
        <w:rPr>
          <w:rFonts w:ascii="方正黑体_GBK" w:eastAsia="方正黑体_GBK"/>
          <w:snapToGrid w:val="0"/>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snapToGrid w:val="0"/>
          <w:color w:val="000000" w:themeColor="text1"/>
          <w:kern w:val="0"/>
          <w:sz w:val="32"/>
          <w:szCs w:val="32"/>
        </w:rPr>
        <w:t xml:space="preserve">第五章  </w:t>
      </w:r>
      <w:r w:rsidRPr="00533D6F">
        <w:rPr>
          <w:rFonts w:ascii="方正黑体_GBK" w:eastAsia="方正黑体_GBK" w:hint="eastAsia"/>
          <w:color w:val="000000" w:themeColor="text1"/>
          <w:kern w:val="0"/>
          <w:sz w:val="32"/>
          <w:szCs w:val="32"/>
          <w:lang w:val="zh-CN"/>
        </w:rPr>
        <w:t>行政规范性文件</w:t>
      </w:r>
      <w:r>
        <w:rPr>
          <w:rFonts w:ascii="方正黑体_GBK" w:eastAsia="方正黑体_GBK" w:hint="eastAsia"/>
          <w:color w:val="000000" w:themeColor="text1"/>
          <w:kern w:val="0"/>
          <w:sz w:val="32"/>
          <w:szCs w:val="32"/>
          <w:lang w:val="zh-CN"/>
        </w:rPr>
        <w:t>制定程序</w:t>
      </w:r>
    </w:p>
    <w:p w:rsidR="008529CB" w:rsidRPr="00533D6F" w:rsidRDefault="008529CB" w:rsidP="008529CB">
      <w:pPr>
        <w:widowControl/>
        <w:shd w:val="clear" w:color="auto" w:fill="FFFFFF"/>
        <w:spacing w:line="590" w:lineRule="exact"/>
        <w:ind w:firstLineChars="200" w:firstLine="640"/>
        <w:rPr>
          <w:rFonts w:ascii="方正黑体_GBK" w:eastAsia="方正黑体_GBK" w:hAnsi="宋体" w:cs="宋体"/>
          <w:bCs/>
          <w:color w:val="000000" w:themeColor="text1"/>
          <w:kern w:val="0"/>
          <w:sz w:val="32"/>
          <w:szCs w:val="32"/>
        </w:rPr>
      </w:pPr>
    </w:p>
    <w:p w:rsidR="008529CB" w:rsidRPr="00533D6F" w:rsidRDefault="008529CB" w:rsidP="008529CB">
      <w:pPr>
        <w:widowControl/>
        <w:shd w:val="clear" w:color="auto" w:fill="FFFFFF"/>
        <w:spacing w:line="590" w:lineRule="exact"/>
        <w:ind w:firstLineChars="200" w:firstLine="640"/>
        <w:rPr>
          <w:rFonts w:ascii="方正楷体_GBK" w:eastAsia="方正楷体_GBK" w:hAnsi="宋体" w:cs="宋体"/>
          <w:color w:val="000000" w:themeColor="text1"/>
          <w:kern w:val="0"/>
          <w:sz w:val="32"/>
          <w:szCs w:val="32"/>
        </w:rPr>
      </w:pPr>
      <w:r w:rsidRPr="00533D6F">
        <w:rPr>
          <w:rFonts w:ascii="方正黑体_GBK" w:eastAsia="方正黑体_GBK" w:hAnsi="宋体" w:cs="宋体" w:hint="eastAsia"/>
          <w:bCs/>
          <w:color w:val="000000" w:themeColor="text1"/>
          <w:kern w:val="0"/>
          <w:sz w:val="32"/>
          <w:szCs w:val="32"/>
        </w:rPr>
        <w:t>第</w:t>
      </w:r>
      <w:r>
        <w:rPr>
          <w:rFonts w:ascii="方正黑体_GBK" w:eastAsia="方正黑体_GBK" w:hAnsi="宋体" w:cs="宋体" w:hint="eastAsia"/>
          <w:bCs/>
          <w:color w:val="000000" w:themeColor="text1"/>
          <w:kern w:val="0"/>
          <w:sz w:val="32"/>
          <w:szCs w:val="32"/>
        </w:rPr>
        <w:t>五十六</w:t>
      </w:r>
      <w:r w:rsidRPr="00533D6F">
        <w:rPr>
          <w:rFonts w:ascii="方正黑体_GBK" w:eastAsia="方正黑体_GBK" w:hAnsi="宋体" w:cs="宋体" w:hint="eastAsia"/>
          <w:bCs/>
          <w:color w:val="000000" w:themeColor="text1"/>
          <w:kern w:val="0"/>
          <w:sz w:val="32"/>
          <w:szCs w:val="32"/>
        </w:rPr>
        <w:t>条</w:t>
      </w:r>
      <w:r>
        <w:rPr>
          <w:rFonts w:ascii="方正黑体_GBK" w:eastAsia="方正黑体_GBK" w:hAnsi="宋体" w:cs="宋体" w:hint="eastAsia"/>
          <w:bCs/>
          <w:color w:val="000000" w:themeColor="text1"/>
          <w:kern w:val="0"/>
          <w:sz w:val="32"/>
          <w:szCs w:val="32"/>
        </w:rPr>
        <w:t>（适用范围）</w:t>
      </w:r>
      <w:r w:rsidRPr="00533D6F">
        <w:rPr>
          <w:rFonts w:ascii="方正仿宋_GBK" w:eastAsia="方正仿宋_GBK" w:hAnsi="宋体" w:cs="宋体" w:hint="eastAsia"/>
          <w:color w:val="000000" w:themeColor="text1"/>
          <w:kern w:val="0"/>
          <w:sz w:val="32"/>
          <w:szCs w:val="32"/>
        </w:rPr>
        <w:t xml:space="preserve">　下列行政机关可以在职权范围内制定行政规范性文件：</w:t>
      </w:r>
      <w:r w:rsidRPr="00533D6F">
        <w:rPr>
          <w:rFonts w:ascii="方正仿宋_GBK" w:eastAsia="方正仿宋_GBK" w:hAnsi="宋体" w:cs="宋体" w:hint="eastAsia"/>
          <w:color w:val="000000" w:themeColor="text1"/>
          <w:kern w:val="0"/>
          <w:sz w:val="32"/>
          <w:szCs w:val="32"/>
        </w:rPr>
        <w:br/>
        <w:t xml:space="preserve">　　（一）</w:t>
      </w:r>
      <w:r>
        <w:rPr>
          <w:rFonts w:ascii="方正仿宋_GBK" w:eastAsia="方正仿宋_GBK" w:hAnsi="宋体" w:cs="宋体" w:hint="eastAsia"/>
          <w:color w:val="000000" w:themeColor="text1"/>
          <w:kern w:val="0"/>
          <w:sz w:val="32"/>
          <w:szCs w:val="32"/>
        </w:rPr>
        <w:t>地方</w:t>
      </w:r>
      <w:r w:rsidRPr="00533D6F">
        <w:rPr>
          <w:rFonts w:ascii="方正仿宋_GBK" w:eastAsia="方正仿宋_GBK" w:hAnsi="宋体" w:cs="宋体" w:hint="eastAsia"/>
          <w:color w:val="000000" w:themeColor="text1"/>
          <w:kern w:val="0"/>
          <w:sz w:val="32"/>
          <w:szCs w:val="32"/>
        </w:rPr>
        <w:t>各级人民政府；</w:t>
      </w:r>
      <w:r w:rsidRPr="00533D6F">
        <w:rPr>
          <w:rFonts w:ascii="方正仿宋_GBK" w:eastAsia="方正仿宋_GBK" w:hAnsi="宋体" w:cs="宋体" w:hint="eastAsia"/>
          <w:color w:val="000000" w:themeColor="text1"/>
          <w:kern w:val="0"/>
          <w:sz w:val="32"/>
          <w:szCs w:val="32"/>
        </w:rPr>
        <w:br/>
        <w:t xml:space="preserve">　　（二）县级以上</w:t>
      </w:r>
      <w:r>
        <w:rPr>
          <w:rFonts w:ascii="方正仿宋_GBK" w:eastAsia="方正仿宋_GBK" w:hAnsi="宋体" w:cs="宋体" w:hint="eastAsia"/>
          <w:color w:val="000000" w:themeColor="text1"/>
          <w:kern w:val="0"/>
          <w:sz w:val="32"/>
          <w:szCs w:val="32"/>
        </w:rPr>
        <w:t>地方</w:t>
      </w:r>
      <w:r w:rsidRPr="00533D6F">
        <w:rPr>
          <w:rFonts w:ascii="方正仿宋_GBK" w:eastAsia="方正仿宋_GBK" w:hAnsi="宋体" w:cs="宋体" w:hint="eastAsia"/>
          <w:color w:val="000000" w:themeColor="text1"/>
          <w:kern w:val="0"/>
          <w:sz w:val="32"/>
          <w:szCs w:val="32"/>
        </w:rPr>
        <w:t>人民政府所属工作部门、省以下实行垂直管理的部门；</w:t>
      </w:r>
      <w:r w:rsidRPr="00533D6F">
        <w:rPr>
          <w:rFonts w:ascii="方正仿宋_GBK" w:eastAsia="方正仿宋_GBK" w:hAnsi="宋体" w:cs="宋体" w:hint="eastAsia"/>
          <w:color w:val="000000" w:themeColor="text1"/>
          <w:kern w:val="0"/>
          <w:sz w:val="32"/>
          <w:szCs w:val="32"/>
        </w:rPr>
        <w:br/>
        <w:t xml:space="preserve">　　（三）县级以上</w:t>
      </w:r>
      <w:r>
        <w:rPr>
          <w:rFonts w:ascii="方正仿宋_GBK" w:eastAsia="方正仿宋_GBK" w:hAnsi="宋体" w:cs="宋体" w:hint="eastAsia"/>
          <w:color w:val="000000" w:themeColor="text1"/>
          <w:kern w:val="0"/>
          <w:sz w:val="32"/>
          <w:szCs w:val="32"/>
        </w:rPr>
        <w:t>地方</w:t>
      </w:r>
      <w:r w:rsidRPr="00533D6F">
        <w:rPr>
          <w:rFonts w:ascii="方正仿宋_GBK" w:eastAsia="方正仿宋_GBK" w:hAnsi="宋体" w:cs="宋体" w:hint="eastAsia"/>
          <w:color w:val="000000" w:themeColor="text1"/>
          <w:kern w:val="0"/>
          <w:sz w:val="32"/>
          <w:szCs w:val="32"/>
        </w:rPr>
        <w:t>人民政府依法设立的派出机关。</w:t>
      </w:r>
      <w:r w:rsidRPr="00533D6F">
        <w:rPr>
          <w:rFonts w:ascii="方正仿宋_GBK" w:eastAsia="方正仿宋_GBK" w:hAnsi="宋体" w:cs="宋体" w:hint="eastAsia"/>
          <w:color w:val="000000" w:themeColor="text1"/>
          <w:kern w:val="0"/>
          <w:sz w:val="32"/>
          <w:szCs w:val="32"/>
        </w:rPr>
        <w:br/>
      </w:r>
      <w:r w:rsidRPr="00533D6F">
        <w:rPr>
          <w:rFonts w:ascii="方正仿宋_GBK" w:eastAsia="方正仿宋_GBK" w:hAnsi="宋体" w:cs="宋体" w:hint="eastAsia"/>
          <w:color w:val="000000" w:themeColor="text1"/>
          <w:kern w:val="0"/>
          <w:sz w:val="32"/>
          <w:szCs w:val="32"/>
        </w:rPr>
        <w:lastRenderedPageBreak/>
        <w:t xml:space="preserve">　　</w:t>
      </w:r>
      <w:r>
        <w:rPr>
          <w:rFonts w:ascii="方正仿宋_GBK" w:eastAsia="方正仿宋_GBK" w:hAnsi="宋体" w:cs="宋体" w:hint="eastAsia"/>
          <w:color w:val="000000" w:themeColor="text1"/>
          <w:kern w:val="0"/>
          <w:sz w:val="32"/>
          <w:szCs w:val="32"/>
        </w:rPr>
        <w:t>法律、法规、规章</w:t>
      </w:r>
      <w:r w:rsidRPr="00533D6F">
        <w:rPr>
          <w:rFonts w:ascii="方正仿宋_GBK" w:eastAsia="方正仿宋_GBK" w:hAnsi="宋体" w:cs="宋体" w:hint="eastAsia"/>
          <w:color w:val="000000" w:themeColor="text1"/>
          <w:kern w:val="0"/>
          <w:sz w:val="32"/>
          <w:szCs w:val="32"/>
        </w:rPr>
        <w:t>授权的具有管理公共事务职能的组织在法定授权范围内可以制定行政规范性文件。</w:t>
      </w:r>
      <w:r w:rsidRPr="00533D6F">
        <w:rPr>
          <w:rFonts w:ascii="方正仿宋_GBK" w:eastAsia="方正仿宋_GBK" w:hAnsi="宋体" w:cs="宋体" w:hint="eastAsia"/>
          <w:color w:val="000000" w:themeColor="text1"/>
          <w:kern w:val="0"/>
          <w:sz w:val="32"/>
          <w:szCs w:val="32"/>
        </w:rPr>
        <w:br/>
        <w:t xml:space="preserve">　　不具有行政管理职能的机构不得制定行政规范性文件。</w:t>
      </w:r>
      <w:r w:rsidRPr="00533D6F">
        <w:rPr>
          <w:rFonts w:ascii="方正仿宋_GBK" w:eastAsia="方正仿宋_GBK" w:hAnsi="宋体" w:cs="宋体" w:hint="eastAsia"/>
          <w:color w:val="000000" w:themeColor="text1"/>
          <w:kern w:val="0"/>
          <w:sz w:val="32"/>
          <w:szCs w:val="32"/>
        </w:rPr>
        <w:br/>
        <w:t xml:space="preserve">　　</w:t>
      </w:r>
      <w:r w:rsidRPr="00533D6F">
        <w:rPr>
          <w:rFonts w:ascii="方正黑体_GBK" w:eastAsia="方正黑体_GBK" w:hAnsi="宋体" w:cs="宋体" w:hint="eastAsia"/>
          <w:bCs/>
          <w:color w:val="000000" w:themeColor="text1"/>
          <w:kern w:val="0"/>
          <w:sz w:val="32"/>
          <w:szCs w:val="32"/>
        </w:rPr>
        <w:t>第</w:t>
      </w:r>
      <w:r>
        <w:rPr>
          <w:rFonts w:ascii="方正黑体_GBK" w:eastAsia="方正黑体_GBK" w:hAnsi="宋体" w:cs="宋体" w:hint="eastAsia"/>
          <w:bCs/>
          <w:color w:val="000000" w:themeColor="text1"/>
          <w:kern w:val="0"/>
          <w:sz w:val="32"/>
          <w:szCs w:val="32"/>
        </w:rPr>
        <w:t>五十七</w:t>
      </w:r>
      <w:r w:rsidRPr="00533D6F">
        <w:rPr>
          <w:rFonts w:ascii="方正黑体_GBK" w:eastAsia="方正黑体_GBK" w:hAnsi="宋体" w:cs="宋体" w:hint="eastAsia"/>
          <w:bCs/>
          <w:color w:val="000000" w:themeColor="text1"/>
          <w:kern w:val="0"/>
          <w:sz w:val="32"/>
          <w:szCs w:val="32"/>
        </w:rPr>
        <w:t>条</w:t>
      </w:r>
      <w:r>
        <w:rPr>
          <w:rFonts w:ascii="方正黑体_GBK" w:eastAsia="方正黑体_GBK" w:hAnsi="宋体" w:cs="宋体" w:hint="eastAsia"/>
          <w:bCs/>
          <w:color w:val="000000" w:themeColor="text1"/>
          <w:kern w:val="0"/>
          <w:sz w:val="32"/>
          <w:szCs w:val="32"/>
        </w:rPr>
        <w:t>（基本要求）</w:t>
      </w:r>
      <w:r w:rsidRPr="00533D6F">
        <w:rPr>
          <w:rFonts w:ascii="方正仿宋_GBK" w:eastAsia="方正仿宋_GBK" w:hAnsi="宋体" w:cs="宋体" w:hint="eastAsia"/>
          <w:color w:val="000000" w:themeColor="text1"/>
          <w:kern w:val="0"/>
          <w:sz w:val="32"/>
          <w:szCs w:val="32"/>
        </w:rPr>
        <w:t xml:space="preserve">　县级以上</w:t>
      </w:r>
      <w:r>
        <w:rPr>
          <w:rFonts w:ascii="方正仿宋_GBK" w:eastAsia="方正仿宋_GBK" w:hAnsi="宋体" w:cs="宋体" w:hint="eastAsia"/>
          <w:color w:val="000000" w:themeColor="text1"/>
          <w:kern w:val="0"/>
          <w:sz w:val="32"/>
          <w:szCs w:val="32"/>
        </w:rPr>
        <w:t>地方</w:t>
      </w:r>
      <w:r w:rsidRPr="00533D6F">
        <w:rPr>
          <w:rFonts w:ascii="方正仿宋_GBK" w:eastAsia="方正仿宋_GBK" w:hAnsi="宋体" w:cs="宋体" w:hint="eastAsia"/>
          <w:color w:val="000000" w:themeColor="text1"/>
          <w:kern w:val="0"/>
          <w:sz w:val="32"/>
          <w:szCs w:val="32"/>
        </w:rPr>
        <w:t>人民政府对本级人民政府及其部门制定的行政规范性文件实行统一登记、统一编号、统一发布。</w:t>
      </w:r>
      <w:r w:rsidRPr="00533D6F">
        <w:rPr>
          <w:rFonts w:ascii="方正仿宋_GBK" w:eastAsia="方正仿宋_GBK" w:hAnsi="宋体" w:cs="宋体" w:hint="eastAsia"/>
          <w:color w:val="000000" w:themeColor="text1"/>
          <w:kern w:val="0"/>
          <w:sz w:val="32"/>
          <w:szCs w:val="32"/>
        </w:rPr>
        <w:br/>
      </w:r>
      <w:r>
        <w:rPr>
          <w:rFonts w:ascii="方正仿宋_GBK" w:eastAsia="方正仿宋_GBK" w:hAnsi="宋体" w:cs="宋体" w:hint="eastAsia"/>
          <w:color w:val="000000" w:themeColor="text1"/>
          <w:kern w:val="0"/>
          <w:sz w:val="32"/>
          <w:szCs w:val="32"/>
        </w:rPr>
        <w:t xml:space="preserve">　　省</w:t>
      </w:r>
      <w:r w:rsidRPr="00533D6F">
        <w:rPr>
          <w:rFonts w:ascii="方正仿宋_GBK" w:eastAsia="方正仿宋_GBK" w:hAnsi="宋体" w:cs="宋体" w:hint="eastAsia"/>
          <w:color w:val="000000" w:themeColor="text1"/>
          <w:kern w:val="0"/>
          <w:sz w:val="32"/>
          <w:szCs w:val="32"/>
        </w:rPr>
        <w:t>有关部门提请以省人民政府或者省人民政府办公厅名义发布的行政规范性文件，应当向省人民政府办公厅申报立项。</w:t>
      </w:r>
      <w:r w:rsidRPr="00533D6F">
        <w:rPr>
          <w:rFonts w:ascii="方正仿宋_GBK" w:eastAsia="方正仿宋_GBK" w:hAnsi="宋体" w:cs="宋体" w:hint="eastAsia"/>
          <w:color w:val="000000" w:themeColor="text1"/>
          <w:kern w:val="0"/>
          <w:sz w:val="32"/>
          <w:szCs w:val="32"/>
        </w:rPr>
        <w:br/>
        <w:t xml:space="preserve">　</w:t>
      </w:r>
      <w:r w:rsidRPr="00533D6F">
        <w:rPr>
          <w:rFonts w:ascii="方正仿宋_GBK" w:eastAsia="方正仿宋_GBK" w:hAnsi="宋体" w:cs="宋体" w:hint="eastAsia"/>
          <w:b/>
          <w:bCs/>
          <w:color w:val="000000" w:themeColor="text1"/>
          <w:kern w:val="0"/>
          <w:sz w:val="32"/>
          <w:szCs w:val="32"/>
        </w:rPr>
        <w:t xml:space="preserve">　</w:t>
      </w:r>
      <w:r>
        <w:rPr>
          <w:rFonts w:ascii="方正仿宋_GBK" w:eastAsia="方正仿宋_GBK" w:hAnsi="宋体" w:cs="宋体" w:hint="eastAsia"/>
          <w:color w:val="000000" w:themeColor="text1"/>
          <w:kern w:val="0"/>
          <w:sz w:val="32"/>
          <w:szCs w:val="32"/>
        </w:rPr>
        <w:t>起草单位应当对制定</w:t>
      </w:r>
      <w:r w:rsidRPr="00533D6F">
        <w:rPr>
          <w:rFonts w:ascii="方正仿宋_GBK" w:eastAsia="方正仿宋_GBK" w:hAnsi="宋体" w:cs="宋体" w:hint="eastAsia"/>
          <w:color w:val="000000" w:themeColor="text1"/>
          <w:kern w:val="0"/>
          <w:sz w:val="32"/>
          <w:szCs w:val="32"/>
        </w:rPr>
        <w:t>的必要性、可行性、合法性等内容进行充分调研论证；除依法应当保密或者为了保障公共安全、社会稳定以及执行上级机关的紧急命令需要立即作出决定的情形外，在起草过程中应当按照规定公开征求意见。</w:t>
      </w:r>
      <w:r w:rsidRPr="00533D6F">
        <w:rPr>
          <w:rFonts w:ascii="方正仿宋_GBK" w:eastAsia="方正仿宋_GBK" w:hAnsi="宋体" w:cs="宋体" w:hint="eastAsia"/>
          <w:color w:val="000000" w:themeColor="text1"/>
          <w:kern w:val="0"/>
          <w:sz w:val="32"/>
          <w:szCs w:val="32"/>
        </w:rPr>
        <w:br/>
        <w:t xml:space="preserve">　</w:t>
      </w:r>
      <w:r w:rsidRPr="00533D6F">
        <w:rPr>
          <w:rFonts w:ascii="方正仿宋_GBK" w:eastAsia="方正仿宋_GBK" w:hAnsi="宋体" w:cs="宋体" w:hint="eastAsia"/>
          <w:b/>
          <w:bCs/>
          <w:color w:val="000000" w:themeColor="text1"/>
          <w:kern w:val="0"/>
          <w:sz w:val="32"/>
          <w:szCs w:val="32"/>
        </w:rPr>
        <w:t xml:space="preserve">　</w:t>
      </w:r>
      <w:r w:rsidRPr="00533D6F">
        <w:rPr>
          <w:rFonts w:ascii="方正黑体_GBK" w:eastAsia="方正黑体_GBK" w:hAnsi="宋体" w:cs="宋体" w:hint="eastAsia"/>
          <w:bCs/>
          <w:color w:val="000000" w:themeColor="text1"/>
          <w:kern w:val="0"/>
          <w:sz w:val="32"/>
          <w:szCs w:val="32"/>
        </w:rPr>
        <w:t>第</w:t>
      </w:r>
      <w:r>
        <w:rPr>
          <w:rFonts w:ascii="方正黑体_GBK" w:eastAsia="方正黑体_GBK" w:hAnsi="宋体" w:cs="宋体" w:hint="eastAsia"/>
          <w:bCs/>
          <w:color w:val="000000" w:themeColor="text1"/>
          <w:kern w:val="0"/>
          <w:sz w:val="32"/>
          <w:szCs w:val="32"/>
        </w:rPr>
        <w:t>五十八</w:t>
      </w:r>
      <w:r w:rsidRPr="00533D6F">
        <w:rPr>
          <w:rFonts w:ascii="方正黑体_GBK" w:eastAsia="方正黑体_GBK" w:hAnsi="宋体" w:cs="宋体" w:hint="eastAsia"/>
          <w:bCs/>
          <w:color w:val="000000" w:themeColor="text1"/>
          <w:kern w:val="0"/>
          <w:sz w:val="32"/>
          <w:szCs w:val="32"/>
        </w:rPr>
        <w:t>条</w:t>
      </w:r>
      <w:r>
        <w:rPr>
          <w:rFonts w:ascii="方正黑体_GBK" w:eastAsia="方正黑体_GBK" w:hAnsi="宋体" w:cs="宋体" w:hint="eastAsia"/>
          <w:bCs/>
          <w:color w:val="000000" w:themeColor="text1"/>
          <w:kern w:val="0"/>
          <w:sz w:val="32"/>
          <w:szCs w:val="32"/>
        </w:rPr>
        <w:t>（合法性审查）</w:t>
      </w:r>
      <w:r>
        <w:rPr>
          <w:rFonts w:ascii="方正仿宋_GBK" w:eastAsia="方正仿宋_GBK" w:hAnsi="宋体" w:cs="宋体" w:hint="eastAsia"/>
          <w:color w:val="000000" w:themeColor="text1"/>
          <w:kern w:val="0"/>
          <w:sz w:val="32"/>
          <w:szCs w:val="32"/>
        </w:rPr>
        <w:t xml:space="preserve">　行政规范性文件草案应当由制定机关的法制机构进行合法性审查；</w:t>
      </w:r>
      <w:r w:rsidRPr="00533D6F">
        <w:rPr>
          <w:rFonts w:ascii="方正仿宋_GBK" w:eastAsia="方正仿宋_GBK" w:hAnsi="宋体" w:cs="宋体" w:hint="eastAsia"/>
          <w:color w:val="000000" w:themeColor="text1"/>
          <w:kern w:val="0"/>
          <w:sz w:val="32"/>
          <w:szCs w:val="32"/>
        </w:rPr>
        <w:t>未经合法性审查的，不得提请审议。</w:t>
      </w:r>
      <w:r w:rsidRPr="00533D6F">
        <w:rPr>
          <w:rFonts w:ascii="方正仿宋_GBK" w:eastAsia="方正仿宋_GBK" w:hAnsi="宋体" w:cs="宋体" w:hint="eastAsia"/>
          <w:color w:val="000000" w:themeColor="text1"/>
          <w:kern w:val="0"/>
          <w:sz w:val="32"/>
          <w:szCs w:val="32"/>
        </w:rPr>
        <w:br/>
        <w:t xml:space="preserve">　　</w:t>
      </w:r>
      <w:r w:rsidRPr="00533D6F">
        <w:rPr>
          <w:rFonts w:ascii="方正黑体_GBK" w:eastAsia="方正黑体_GBK" w:hAnsi="宋体" w:cs="宋体" w:hint="eastAsia"/>
          <w:bCs/>
          <w:color w:val="000000" w:themeColor="text1"/>
          <w:kern w:val="0"/>
          <w:sz w:val="32"/>
          <w:szCs w:val="32"/>
        </w:rPr>
        <w:t>第</w:t>
      </w:r>
      <w:r>
        <w:rPr>
          <w:rFonts w:ascii="方正黑体_GBK" w:eastAsia="方正黑体_GBK" w:hAnsi="宋体" w:cs="宋体" w:hint="eastAsia"/>
          <w:bCs/>
          <w:color w:val="000000" w:themeColor="text1"/>
          <w:kern w:val="0"/>
          <w:sz w:val="32"/>
          <w:szCs w:val="32"/>
        </w:rPr>
        <w:t>五十九</w:t>
      </w:r>
      <w:r w:rsidRPr="00533D6F">
        <w:rPr>
          <w:rFonts w:ascii="方正黑体_GBK" w:eastAsia="方正黑体_GBK" w:hAnsi="宋体" w:cs="宋体" w:hint="eastAsia"/>
          <w:bCs/>
          <w:color w:val="000000" w:themeColor="text1"/>
          <w:kern w:val="0"/>
          <w:sz w:val="32"/>
          <w:szCs w:val="32"/>
        </w:rPr>
        <w:t>条</w:t>
      </w:r>
      <w:r>
        <w:rPr>
          <w:rFonts w:ascii="方正黑体_GBK" w:eastAsia="方正黑体_GBK" w:hAnsi="宋体" w:cs="宋体" w:hint="eastAsia"/>
          <w:bCs/>
          <w:color w:val="000000" w:themeColor="text1"/>
          <w:kern w:val="0"/>
          <w:sz w:val="32"/>
          <w:szCs w:val="32"/>
        </w:rPr>
        <w:t>（决定公布和解释）</w:t>
      </w:r>
      <w:r w:rsidRPr="00533D6F">
        <w:rPr>
          <w:rFonts w:ascii="方正仿宋_GBK" w:eastAsia="方正仿宋_GBK" w:hAnsi="宋体" w:cs="宋体" w:hint="eastAsia"/>
          <w:color w:val="000000" w:themeColor="text1"/>
          <w:kern w:val="0"/>
          <w:sz w:val="32"/>
          <w:szCs w:val="32"/>
        </w:rPr>
        <w:t xml:space="preserve">　行政规范性文件的集体讨论决定以及签署公布，按照国家和省有关规定执行。</w:t>
      </w:r>
      <w:r w:rsidRPr="00533D6F">
        <w:rPr>
          <w:rFonts w:ascii="方正仿宋_GBK" w:eastAsia="方正仿宋_GBK" w:hAnsi="宋体" w:cs="宋体" w:hint="eastAsia"/>
          <w:color w:val="000000" w:themeColor="text1"/>
          <w:kern w:val="0"/>
          <w:sz w:val="32"/>
          <w:szCs w:val="32"/>
        </w:rPr>
        <w:br/>
        <w:t xml:space="preserve">　　行政规范性文件解释权属于行政规范性文件制定机关。</w:t>
      </w:r>
    </w:p>
    <w:p w:rsidR="008529CB" w:rsidRPr="00533D6F"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第六章  行政执法程序</w:t>
      </w: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E210D4" w:rsidRDefault="008529CB" w:rsidP="008529CB">
      <w:pPr>
        <w:autoSpaceDE w:val="0"/>
        <w:autoSpaceDN w:val="0"/>
        <w:adjustRightInd w:val="0"/>
        <w:spacing w:line="590" w:lineRule="exact"/>
        <w:ind w:firstLine="630"/>
        <w:rPr>
          <w:rFonts w:ascii="方正仿宋_GBK" w:eastAsia="方正仿宋_GBK"/>
          <w:snapToGrid w:val="0"/>
          <w:color w:val="000000" w:themeColor="text1"/>
          <w:kern w:val="0"/>
          <w:sz w:val="32"/>
          <w:szCs w:val="32"/>
        </w:rPr>
      </w:pPr>
      <w:r w:rsidRPr="00533D6F">
        <w:rPr>
          <w:rFonts w:ascii="方正黑体_GBK" w:eastAsia="方正黑体_GBK" w:hint="eastAsia"/>
          <w:color w:val="000000" w:themeColor="text1"/>
          <w:kern w:val="0"/>
          <w:sz w:val="32"/>
          <w:szCs w:val="32"/>
          <w:lang w:val="zh-CN"/>
        </w:rPr>
        <w:lastRenderedPageBreak/>
        <w:t xml:space="preserve"> </w:t>
      </w:r>
      <w:r w:rsidRPr="00A669CA">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六十</w:t>
      </w:r>
      <w:r w:rsidRPr="00A669CA">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（行政执法定义）</w:t>
      </w:r>
      <w:r w:rsidRPr="00E210D4">
        <w:rPr>
          <w:rFonts w:ascii="方正仿宋_GBK" w:eastAsia="方正仿宋_GBK" w:hint="eastAsia"/>
          <w:snapToGrid w:val="0"/>
          <w:color w:val="000000" w:themeColor="text1"/>
          <w:kern w:val="0"/>
          <w:sz w:val="32"/>
          <w:szCs w:val="32"/>
        </w:rPr>
        <w:t xml:space="preserve">  </w:t>
      </w:r>
      <w:r>
        <w:rPr>
          <w:rFonts w:ascii="方正仿宋_GBK" w:eastAsia="方正仿宋_GBK" w:hint="eastAsia"/>
          <w:snapToGrid w:val="0"/>
          <w:color w:val="000000" w:themeColor="text1"/>
          <w:kern w:val="0"/>
          <w:sz w:val="32"/>
          <w:szCs w:val="32"/>
        </w:rPr>
        <w:t>本条例所称</w:t>
      </w:r>
      <w:r w:rsidRPr="00E210D4">
        <w:rPr>
          <w:rFonts w:ascii="方正仿宋_GBK" w:eastAsia="方正仿宋_GBK" w:hint="eastAsia"/>
          <w:snapToGrid w:val="0"/>
          <w:color w:val="000000" w:themeColor="text1"/>
          <w:kern w:val="0"/>
          <w:sz w:val="32"/>
          <w:szCs w:val="32"/>
        </w:rPr>
        <w:t>行政执法</w:t>
      </w:r>
      <w:r>
        <w:rPr>
          <w:rFonts w:ascii="方正仿宋_GBK" w:eastAsia="方正仿宋_GBK" w:hint="eastAsia"/>
          <w:snapToGrid w:val="0"/>
          <w:color w:val="000000" w:themeColor="text1"/>
          <w:kern w:val="0"/>
          <w:sz w:val="32"/>
          <w:szCs w:val="32"/>
        </w:rPr>
        <w:t>，是指行政机关依据法律、法规、规章，作出的</w:t>
      </w:r>
      <w:r w:rsidRPr="00E210D4">
        <w:rPr>
          <w:rFonts w:ascii="方正仿宋_GBK" w:eastAsia="方正仿宋_GBK" w:hint="eastAsia"/>
          <w:snapToGrid w:val="0"/>
          <w:color w:val="000000" w:themeColor="text1"/>
          <w:kern w:val="0"/>
          <w:sz w:val="32"/>
          <w:szCs w:val="32"/>
        </w:rPr>
        <w:t>行政许可（审批）、行政处罚、行政强制、行政给付、行政征收征用、行政确认、</w:t>
      </w:r>
      <w:r>
        <w:rPr>
          <w:rFonts w:ascii="方正仿宋_GBK" w:eastAsia="方正仿宋_GBK" w:hint="eastAsia"/>
          <w:snapToGrid w:val="0"/>
          <w:color w:val="000000" w:themeColor="text1"/>
          <w:kern w:val="0"/>
          <w:sz w:val="32"/>
          <w:szCs w:val="32"/>
        </w:rPr>
        <w:t>行政奖励、</w:t>
      </w:r>
      <w:r w:rsidRPr="00E210D4">
        <w:rPr>
          <w:rFonts w:ascii="方正仿宋_GBK" w:eastAsia="方正仿宋_GBK" w:hint="eastAsia"/>
          <w:snapToGrid w:val="0"/>
          <w:color w:val="000000" w:themeColor="text1"/>
          <w:kern w:val="0"/>
          <w:sz w:val="32"/>
          <w:szCs w:val="32"/>
        </w:rPr>
        <w:t>行政检查、行政协议</w:t>
      </w:r>
      <w:r>
        <w:rPr>
          <w:rFonts w:ascii="方正仿宋_GBK" w:eastAsia="方正仿宋_GBK" w:hint="eastAsia"/>
          <w:snapToGrid w:val="0"/>
          <w:color w:val="000000" w:themeColor="text1"/>
          <w:kern w:val="0"/>
          <w:sz w:val="32"/>
          <w:szCs w:val="32"/>
        </w:rPr>
        <w:t>等影响自然人、法人和非法人组织权利、义务的行政行为</w:t>
      </w:r>
      <w:r w:rsidRPr="00E210D4">
        <w:rPr>
          <w:rFonts w:ascii="方正仿宋_GBK" w:eastAsia="方正仿宋_GBK" w:hint="eastAsia"/>
          <w:snapToGrid w:val="0"/>
          <w:color w:val="000000" w:themeColor="text1"/>
          <w:kern w:val="0"/>
          <w:sz w:val="32"/>
          <w:szCs w:val="32"/>
        </w:rPr>
        <w:t>。</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第一节  依职权启动</w:t>
      </w:r>
      <w:r>
        <w:rPr>
          <w:rFonts w:ascii="方正黑体_GBK" w:eastAsia="方正黑体_GBK" w:hint="eastAsia"/>
          <w:color w:val="000000" w:themeColor="text1"/>
          <w:kern w:val="0"/>
          <w:sz w:val="32"/>
          <w:szCs w:val="32"/>
          <w:lang w:val="zh-CN"/>
        </w:rPr>
        <w:t>的行政执法</w:t>
      </w:r>
    </w:p>
    <w:p w:rsidR="008529CB" w:rsidRPr="00533D6F"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p>
    <w:p w:rsidR="008529CB" w:rsidRDefault="008529CB" w:rsidP="008529CB">
      <w:pPr>
        <w:autoSpaceDE w:val="0"/>
        <w:autoSpaceDN w:val="0"/>
        <w:adjustRightInd w:val="0"/>
        <w:spacing w:line="590" w:lineRule="exact"/>
        <w:ind w:firstLineChars="200" w:firstLine="640"/>
        <w:rPr>
          <w:rFonts w:ascii="方正仿宋_GBK" w:eastAsia="方正仿宋_GBK"/>
          <w:snapToGrid w:val="0"/>
          <w:color w:val="000000" w:themeColor="text1"/>
          <w:kern w:val="0"/>
          <w:sz w:val="32"/>
          <w:szCs w:val="32"/>
        </w:rPr>
      </w:pPr>
      <w:r w:rsidRPr="00A669CA">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六十一</w:t>
      </w:r>
      <w:r w:rsidRPr="00A669CA">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（适用范围）</w:t>
      </w:r>
      <w:r w:rsidRPr="00E210D4">
        <w:rPr>
          <w:rFonts w:ascii="方正仿宋_GBK" w:eastAsia="方正仿宋_GBK" w:hint="eastAsia"/>
          <w:snapToGrid w:val="0"/>
          <w:color w:val="000000" w:themeColor="text1"/>
          <w:kern w:val="0"/>
          <w:sz w:val="32"/>
          <w:szCs w:val="32"/>
        </w:rPr>
        <w:t xml:space="preserve">  </w:t>
      </w:r>
      <w:r>
        <w:rPr>
          <w:rFonts w:ascii="方正仿宋_GBK" w:eastAsia="方正仿宋_GBK" w:hint="eastAsia"/>
          <w:snapToGrid w:val="0"/>
          <w:color w:val="000000" w:themeColor="text1"/>
          <w:kern w:val="0"/>
          <w:sz w:val="32"/>
          <w:szCs w:val="32"/>
        </w:rPr>
        <w:t>依职权启动的行政执法行为</w:t>
      </w:r>
      <w:r w:rsidRPr="00E210D4">
        <w:rPr>
          <w:rFonts w:ascii="方正仿宋_GBK" w:eastAsia="方正仿宋_GBK" w:hint="eastAsia"/>
          <w:snapToGrid w:val="0"/>
          <w:color w:val="000000" w:themeColor="text1"/>
          <w:kern w:val="0"/>
          <w:sz w:val="32"/>
          <w:szCs w:val="32"/>
        </w:rPr>
        <w:t>，</w:t>
      </w:r>
      <w:r>
        <w:rPr>
          <w:rFonts w:ascii="方正仿宋_GBK" w:eastAsia="方正仿宋_GBK" w:hint="eastAsia"/>
          <w:snapToGrid w:val="0"/>
          <w:color w:val="000000" w:themeColor="text1"/>
          <w:kern w:val="0"/>
          <w:sz w:val="32"/>
          <w:szCs w:val="32"/>
        </w:rPr>
        <w:t>包括但不限于行政处罚、行政强制、行政征收、行政收费、行政检查、行政奖励等行政行为</w:t>
      </w:r>
      <w:r w:rsidRPr="00E210D4">
        <w:rPr>
          <w:rFonts w:ascii="方正仿宋_GBK" w:eastAsia="方正仿宋_GBK" w:hint="eastAsia"/>
          <w:snapToGrid w:val="0"/>
          <w:color w:val="000000" w:themeColor="text1"/>
          <w:kern w:val="0"/>
          <w:sz w:val="32"/>
          <w:szCs w:val="32"/>
        </w:rPr>
        <w:t>。</w:t>
      </w:r>
    </w:p>
    <w:p w:rsidR="008529CB" w:rsidRDefault="008529CB" w:rsidP="008529CB">
      <w:pPr>
        <w:autoSpaceDE w:val="0"/>
        <w:autoSpaceDN w:val="0"/>
        <w:adjustRightInd w:val="0"/>
        <w:spacing w:line="590" w:lineRule="exact"/>
        <w:ind w:firstLineChars="200" w:firstLine="640"/>
        <w:rPr>
          <w:rFonts w:ascii="方正仿宋_GBK"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六十二</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（表明身份）</w:t>
      </w:r>
      <w:r>
        <w:rPr>
          <w:rFonts w:eastAsia="方正黑体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行政执法人员在进行执法活动时，</w:t>
      </w:r>
      <w:r w:rsidRPr="00533D6F">
        <w:rPr>
          <w:rFonts w:ascii="方正仿宋_GBK" w:eastAsia="方正仿宋_GBK" w:hAnsi="Arial" w:cs="Arial" w:hint="eastAsia"/>
          <w:color w:val="000000" w:themeColor="text1"/>
          <w:kern w:val="0"/>
          <w:sz w:val="32"/>
          <w:szCs w:val="32"/>
        </w:rPr>
        <w:t>一般不得少于2人</w:t>
      </w:r>
      <w:r>
        <w:rPr>
          <w:rFonts w:ascii="方正仿宋_GBK" w:eastAsia="方正仿宋_GBK" w:hAnsi="Arial" w:cs="Arial" w:hint="eastAsia"/>
          <w:color w:val="000000" w:themeColor="text1"/>
          <w:kern w:val="0"/>
          <w:sz w:val="32"/>
          <w:szCs w:val="32"/>
        </w:rPr>
        <w:t>，并</w:t>
      </w:r>
      <w:r w:rsidRPr="00533D6F">
        <w:rPr>
          <w:rFonts w:ascii="方正仿宋_GBK" w:eastAsia="方正仿宋_GBK" w:hint="eastAsia"/>
          <w:snapToGrid w:val="0"/>
          <w:color w:val="000000" w:themeColor="text1"/>
          <w:kern w:val="0"/>
          <w:sz w:val="32"/>
          <w:szCs w:val="32"/>
        </w:rPr>
        <w:t>主动出示执法证件，向当事人和相关人员表明身份</w:t>
      </w:r>
      <w:r>
        <w:rPr>
          <w:rFonts w:ascii="方正仿宋_GBK" w:eastAsia="方正仿宋_GBK" w:hint="eastAsia"/>
          <w:snapToGrid w:val="0"/>
          <w:color w:val="000000" w:themeColor="text1"/>
          <w:kern w:val="0"/>
          <w:sz w:val="32"/>
          <w:szCs w:val="32"/>
        </w:rPr>
        <w:t>；</w:t>
      </w:r>
      <w:r w:rsidRPr="00533D6F">
        <w:rPr>
          <w:rFonts w:ascii="方正仿宋_GBK" w:eastAsia="方正仿宋_GBK" w:hint="eastAsia"/>
          <w:snapToGrid w:val="0"/>
          <w:color w:val="000000" w:themeColor="text1"/>
          <w:kern w:val="0"/>
          <w:sz w:val="32"/>
          <w:szCs w:val="32"/>
        </w:rPr>
        <w:t>国</w:t>
      </w:r>
      <w:r>
        <w:rPr>
          <w:rFonts w:ascii="方正仿宋_GBK" w:eastAsia="方正仿宋_GBK" w:hint="eastAsia"/>
          <w:snapToGrid w:val="0"/>
          <w:color w:val="000000" w:themeColor="text1"/>
          <w:kern w:val="0"/>
          <w:sz w:val="32"/>
          <w:szCs w:val="32"/>
        </w:rPr>
        <w:t>家规定需统一着装和佩戴执法标识的，</w:t>
      </w:r>
      <w:r w:rsidRPr="00533D6F">
        <w:rPr>
          <w:rFonts w:ascii="方正仿宋_GBK" w:eastAsia="方正仿宋_GBK" w:hint="eastAsia"/>
          <w:snapToGrid w:val="0"/>
          <w:color w:val="000000" w:themeColor="text1"/>
          <w:kern w:val="0"/>
          <w:sz w:val="32"/>
          <w:szCs w:val="32"/>
        </w:rPr>
        <w:t>应当按照规定着装和佩戴执法标识。</w:t>
      </w:r>
    </w:p>
    <w:p w:rsidR="008529CB" w:rsidRPr="00931E89" w:rsidRDefault="008529CB" w:rsidP="008529CB">
      <w:pPr>
        <w:autoSpaceDE w:val="0"/>
        <w:autoSpaceDN w:val="0"/>
        <w:adjustRightInd w:val="0"/>
        <w:spacing w:line="590" w:lineRule="exact"/>
        <w:ind w:firstLineChars="200" w:firstLine="640"/>
        <w:rPr>
          <w:rFonts w:ascii="方正仿宋_GBK"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六十三</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（立案）</w:t>
      </w:r>
      <w:r>
        <w:rPr>
          <w:rFonts w:eastAsia="方正黑体_GBK" w:hint="eastAsia"/>
          <w:snapToGrid w:val="0"/>
          <w:color w:val="000000" w:themeColor="text1"/>
          <w:kern w:val="0"/>
          <w:sz w:val="32"/>
          <w:szCs w:val="32"/>
        </w:rPr>
        <w:t xml:space="preserve">  </w:t>
      </w:r>
      <w:r>
        <w:rPr>
          <w:rFonts w:ascii="方正仿宋_GBK" w:eastAsia="方正仿宋_GBK" w:hAnsi="Arial" w:cs="Arial" w:hint="eastAsia"/>
          <w:color w:val="000000" w:themeColor="text1"/>
          <w:kern w:val="0"/>
          <w:sz w:val="32"/>
          <w:szCs w:val="32"/>
        </w:rPr>
        <w:t>行政</w:t>
      </w:r>
      <w:r w:rsidRPr="00533D6F">
        <w:rPr>
          <w:rFonts w:ascii="方正仿宋_GBK" w:eastAsia="方正仿宋_GBK" w:hAnsi="Arial" w:cs="Arial" w:hint="eastAsia"/>
          <w:color w:val="000000" w:themeColor="text1"/>
          <w:kern w:val="0"/>
          <w:sz w:val="32"/>
          <w:szCs w:val="32"/>
        </w:rPr>
        <w:t>机关对投诉、举报、行政检查、其他机关移送以及通过其他方式发现的行政执法案件，应当进行立案审查，符合立案条件的，应当予以立案。</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Pr>
          <w:rFonts w:ascii="方正仿宋_GBK" w:eastAsia="方正仿宋_GBK" w:hAnsi="Arial" w:cs="Arial" w:hint="eastAsia"/>
          <w:color w:val="000000" w:themeColor="text1"/>
          <w:kern w:val="0"/>
          <w:sz w:val="32"/>
          <w:szCs w:val="32"/>
        </w:rPr>
        <w:t>两个或者两个以上行政</w:t>
      </w:r>
      <w:r w:rsidRPr="00533D6F">
        <w:rPr>
          <w:rFonts w:ascii="方正仿宋_GBK" w:eastAsia="方正仿宋_GBK" w:hAnsi="Arial" w:cs="Arial" w:hint="eastAsia"/>
          <w:color w:val="000000" w:themeColor="text1"/>
          <w:kern w:val="0"/>
          <w:sz w:val="32"/>
          <w:szCs w:val="32"/>
        </w:rPr>
        <w:t>机关联合办理的行政执法案件，由主办机关办理立案报批手续。</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ascii="方正仿宋_GBK" w:eastAsia="方正仿宋_GBK" w:hAnsi="Arial" w:cs="Arial" w:hint="eastAsia"/>
          <w:color w:val="000000" w:themeColor="text1"/>
          <w:kern w:val="0"/>
          <w:sz w:val="32"/>
          <w:szCs w:val="32"/>
        </w:rPr>
        <w:t>受委托</w:t>
      </w:r>
      <w:r>
        <w:rPr>
          <w:rFonts w:ascii="方正仿宋_GBK" w:eastAsia="方正仿宋_GBK" w:hAnsi="Arial" w:cs="Arial" w:hint="eastAsia"/>
          <w:color w:val="000000" w:themeColor="text1"/>
          <w:kern w:val="0"/>
          <w:sz w:val="32"/>
          <w:szCs w:val="32"/>
        </w:rPr>
        <w:t>办理行政执法案件的行政机关、其他组织应当将立案</w:t>
      </w:r>
      <w:r>
        <w:rPr>
          <w:rFonts w:ascii="方正仿宋_GBK" w:eastAsia="方正仿宋_GBK" w:hAnsi="Arial" w:cs="Arial" w:hint="eastAsia"/>
          <w:color w:val="000000" w:themeColor="text1"/>
          <w:kern w:val="0"/>
          <w:sz w:val="32"/>
          <w:szCs w:val="32"/>
        </w:rPr>
        <w:lastRenderedPageBreak/>
        <w:t>情况报委托行政</w:t>
      </w:r>
      <w:r w:rsidRPr="00533D6F">
        <w:rPr>
          <w:rFonts w:ascii="方正仿宋_GBK" w:eastAsia="方正仿宋_GBK" w:hAnsi="Arial" w:cs="Arial" w:hint="eastAsia"/>
          <w:color w:val="000000" w:themeColor="text1"/>
          <w:kern w:val="0"/>
          <w:sz w:val="32"/>
          <w:szCs w:val="32"/>
        </w:rPr>
        <w:t>机关备案。</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六十四</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（调查取证）</w:t>
      </w:r>
      <w:r>
        <w:rPr>
          <w:rFonts w:eastAsia="方正黑体_GBK" w:hint="eastAsia"/>
          <w:snapToGrid w:val="0"/>
          <w:color w:val="000000" w:themeColor="text1"/>
          <w:kern w:val="0"/>
          <w:sz w:val="32"/>
          <w:szCs w:val="32"/>
        </w:rPr>
        <w:t xml:space="preserve">  </w:t>
      </w:r>
      <w:r>
        <w:rPr>
          <w:rFonts w:ascii="方正仿宋_GBK" w:eastAsia="方正仿宋_GBK" w:hAnsi="Arial" w:cs="Arial" w:hint="eastAsia"/>
          <w:color w:val="000000" w:themeColor="text1"/>
          <w:kern w:val="0"/>
          <w:sz w:val="32"/>
          <w:szCs w:val="32"/>
        </w:rPr>
        <w:t>行政</w:t>
      </w:r>
      <w:r w:rsidRPr="00533D6F">
        <w:rPr>
          <w:rFonts w:ascii="方正仿宋_GBK" w:eastAsia="方正仿宋_GBK" w:hAnsi="Arial" w:cs="Arial" w:hint="eastAsia"/>
          <w:color w:val="000000" w:themeColor="text1"/>
          <w:kern w:val="0"/>
          <w:sz w:val="32"/>
          <w:szCs w:val="32"/>
        </w:rPr>
        <w:t>机关对已经立案的行政执法案件应当及时组织调查取证。调查可以采取询问当事人或者证人，听取当事人的陈述和申辩、向有关单位和个人调取书证物证、勘验勘查、抽查取样、举行听证会、指定或者委托法定的鉴定机构出具鉴定结论、录音录像或者其他视听方式、制作现场笔录等方式。</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ascii="方正黑体_GBK" w:eastAsia="方正黑体_GBK" w:hAnsi="Arial" w:cs="Arial" w:hint="eastAsia"/>
          <w:color w:val="000000" w:themeColor="text1"/>
          <w:kern w:val="0"/>
          <w:sz w:val="32"/>
          <w:szCs w:val="32"/>
        </w:rPr>
        <w:t>第</w:t>
      </w:r>
      <w:r>
        <w:rPr>
          <w:rFonts w:ascii="方正黑体_GBK" w:eastAsia="方正黑体_GBK" w:hAnsi="Arial" w:cs="Arial" w:hint="eastAsia"/>
          <w:color w:val="000000" w:themeColor="text1"/>
          <w:kern w:val="0"/>
          <w:sz w:val="32"/>
          <w:szCs w:val="32"/>
        </w:rPr>
        <w:t>六十五</w:t>
      </w:r>
      <w:r w:rsidRPr="00533D6F">
        <w:rPr>
          <w:rFonts w:ascii="方正黑体_GBK" w:eastAsia="方正黑体_GBK" w:hAnsi="Arial" w:cs="Arial" w:hint="eastAsia"/>
          <w:color w:val="000000" w:themeColor="text1"/>
          <w:kern w:val="0"/>
          <w:sz w:val="32"/>
          <w:szCs w:val="32"/>
        </w:rPr>
        <w:t>条</w:t>
      </w:r>
      <w:r>
        <w:rPr>
          <w:rFonts w:ascii="方正黑体_GBK" w:eastAsia="方正黑体_GBK" w:hAnsi="Arial" w:cs="Arial" w:hint="eastAsia"/>
          <w:color w:val="000000" w:themeColor="text1"/>
          <w:kern w:val="0"/>
          <w:sz w:val="32"/>
          <w:szCs w:val="32"/>
        </w:rPr>
        <w:t xml:space="preserve">（证据种类）  </w:t>
      </w:r>
      <w:r w:rsidRPr="00533D6F">
        <w:rPr>
          <w:rFonts w:ascii="方正仿宋_GBK" w:eastAsia="方正仿宋_GBK" w:hAnsi="Arial" w:cs="Arial" w:hint="eastAsia"/>
          <w:color w:val="000000" w:themeColor="text1"/>
          <w:kern w:val="0"/>
          <w:sz w:val="32"/>
          <w:szCs w:val="32"/>
        </w:rPr>
        <w:t>行政执法证据包括：</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int="eastAsia"/>
          <w:snapToGrid w:val="0"/>
          <w:kern w:val="0"/>
          <w:sz w:val="32"/>
          <w:szCs w:val="32"/>
        </w:rPr>
        <w:t>（</w:t>
      </w:r>
      <w:r>
        <w:rPr>
          <w:rFonts w:ascii="方正仿宋_GBK" w:eastAsia="方正仿宋_GBK" w:hint="eastAsia"/>
          <w:snapToGrid w:val="0"/>
          <w:kern w:val="0"/>
          <w:sz w:val="32"/>
          <w:szCs w:val="32"/>
        </w:rPr>
        <w:t>一</w:t>
      </w:r>
      <w:r w:rsidRPr="007C0EC3">
        <w:rPr>
          <w:rFonts w:ascii="方正仿宋_GBK" w:eastAsia="方正仿宋_GBK" w:hAnsi="方正仿宋_GBK" w:cs="方正仿宋_GBK" w:hint="eastAsia"/>
          <w:snapToGrid w:val="0"/>
          <w:kern w:val="0"/>
          <w:sz w:val="32"/>
          <w:szCs w:val="32"/>
        </w:rPr>
        <w:t>）书证；</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二</w:t>
      </w:r>
      <w:r w:rsidRPr="007C0EC3">
        <w:rPr>
          <w:rFonts w:ascii="方正仿宋_GBK" w:eastAsia="方正仿宋_GBK" w:hAnsi="方正仿宋_GBK" w:cs="方正仿宋_GBK" w:hint="eastAsia"/>
          <w:snapToGrid w:val="0"/>
          <w:kern w:val="0"/>
          <w:sz w:val="32"/>
          <w:szCs w:val="32"/>
        </w:rPr>
        <w:t>）物证；</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三</w:t>
      </w:r>
      <w:r w:rsidRPr="007C0EC3">
        <w:rPr>
          <w:rFonts w:ascii="方正仿宋_GBK" w:eastAsia="方正仿宋_GBK" w:hAnsi="方正仿宋_GBK" w:cs="方正仿宋_GBK" w:hint="eastAsia"/>
          <w:snapToGrid w:val="0"/>
          <w:kern w:val="0"/>
          <w:sz w:val="32"/>
          <w:szCs w:val="32"/>
        </w:rPr>
        <w:t>）视听资料；</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四</w:t>
      </w:r>
      <w:r w:rsidRPr="007C0EC3">
        <w:rPr>
          <w:rFonts w:ascii="方正仿宋_GBK" w:eastAsia="方正仿宋_GBK" w:hAnsi="方正仿宋_GBK" w:cs="方正仿宋_GBK" w:hint="eastAsia"/>
          <w:snapToGrid w:val="0"/>
          <w:kern w:val="0"/>
          <w:sz w:val="32"/>
          <w:szCs w:val="32"/>
        </w:rPr>
        <w:t>）电子数据；</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五</w:t>
      </w:r>
      <w:r w:rsidRPr="007C0EC3">
        <w:rPr>
          <w:rFonts w:ascii="方正仿宋_GBK" w:eastAsia="方正仿宋_GBK" w:hAnsi="方正仿宋_GBK" w:cs="方正仿宋_GBK" w:hint="eastAsia"/>
          <w:snapToGrid w:val="0"/>
          <w:kern w:val="0"/>
          <w:sz w:val="32"/>
          <w:szCs w:val="32"/>
        </w:rPr>
        <w:t>）证人证言；</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（六</w:t>
      </w:r>
      <w:r w:rsidRPr="007C0EC3">
        <w:rPr>
          <w:rFonts w:ascii="方正仿宋_GBK" w:eastAsia="方正仿宋_GBK" w:hAnsi="方正仿宋_GBK" w:cs="方正仿宋_GBK" w:hint="eastAsia"/>
          <w:snapToGrid w:val="0"/>
          <w:kern w:val="0"/>
          <w:sz w:val="32"/>
          <w:szCs w:val="32"/>
        </w:rPr>
        <w:t>）当事人的陈述；</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七</w:t>
      </w:r>
      <w:r w:rsidRPr="007C0EC3">
        <w:rPr>
          <w:rFonts w:ascii="方正仿宋_GBK" w:eastAsia="方正仿宋_GBK" w:hAnsi="方正仿宋_GBK" w:cs="方正仿宋_GBK" w:hint="eastAsia"/>
          <w:snapToGrid w:val="0"/>
          <w:kern w:val="0"/>
          <w:sz w:val="32"/>
          <w:szCs w:val="32"/>
        </w:rPr>
        <w:t>）鉴定意见；</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八</w:t>
      </w:r>
      <w:r w:rsidRPr="007C0EC3">
        <w:rPr>
          <w:rFonts w:ascii="方正仿宋_GBK" w:eastAsia="方正仿宋_GBK" w:hAnsi="方正仿宋_GBK" w:cs="方正仿宋_GBK" w:hint="eastAsia"/>
          <w:snapToGrid w:val="0"/>
          <w:kern w:val="0"/>
          <w:sz w:val="32"/>
          <w:szCs w:val="32"/>
        </w:rPr>
        <w:t>）勘验笔录、现场笔录;</w:t>
      </w:r>
    </w:p>
    <w:p w:rsidR="008529CB" w:rsidRPr="007C0EC3" w:rsidRDefault="008529CB" w:rsidP="008529CB">
      <w:pPr>
        <w:overflowPunct w:val="0"/>
        <w:autoSpaceDE w:val="0"/>
        <w:autoSpaceDN w:val="0"/>
        <w:spacing w:line="590" w:lineRule="exact"/>
        <w:ind w:firstLineChars="200" w:firstLine="640"/>
        <w:rPr>
          <w:rFonts w:ascii="方正仿宋_GBK" w:eastAsia="方正仿宋_GBK" w:hAnsi="方正仿宋_GBK" w:cs="方正仿宋_GBK"/>
          <w:snapToGrid w:val="0"/>
          <w:kern w:val="0"/>
          <w:sz w:val="32"/>
          <w:szCs w:val="32"/>
        </w:rPr>
      </w:pPr>
      <w:r w:rsidRPr="007C0EC3">
        <w:rPr>
          <w:rFonts w:ascii="方正仿宋_GBK" w:eastAsia="方正仿宋_GBK" w:hAnsi="方正仿宋_GBK" w:cs="方正仿宋_GBK" w:hint="eastAsia"/>
          <w:snapToGrid w:val="0"/>
          <w:kern w:val="0"/>
          <w:sz w:val="32"/>
          <w:szCs w:val="32"/>
        </w:rPr>
        <w:t>（</w:t>
      </w:r>
      <w:r>
        <w:rPr>
          <w:rFonts w:ascii="方正仿宋_GBK" w:eastAsia="方正仿宋_GBK" w:hAnsi="方正仿宋_GBK" w:cs="方正仿宋_GBK" w:hint="eastAsia"/>
          <w:snapToGrid w:val="0"/>
          <w:kern w:val="0"/>
          <w:sz w:val="32"/>
          <w:szCs w:val="32"/>
        </w:rPr>
        <w:t>九</w:t>
      </w:r>
      <w:r w:rsidRPr="007C0EC3">
        <w:rPr>
          <w:rFonts w:ascii="方正仿宋_GBK" w:eastAsia="方正仿宋_GBK" w:hAnsi="方正仿宋_GBK" w:cs="方正仿宋_GBK" w:hint="eastAsia"/>
          <w:snapToGrid w:val="0"/>
          <w:kern w:val="0"/>
          <w:sz w:val="32"/>
          <w:szCs w:val="32"/>
        </w:rPr>
        <w:t>）法律、法规规定的其他证据。</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ascii="方正仿宋_GBK" w:eastAsia="方正仿宋_GBK" w:hAnsi="Arial" w:cs="Arial" w:hint="eastAsia"/>
          <w:color w:val="000000" w:themeColor="text1"/>
          <w:kern w:val="0"/>
          <w:sz w:val="32"/>
          <w:szCs w:val="32"/>
        </w:rPr>
        <w:t>作为行政执法决定依据的证据应当查证属实</w:t>
      </w:r>
      <w:r>
        <w:rPr>
          <w:rFonts w:ascii="方正仿宋_GBK" w:eastAsia="方正仿宋_GBK" w:hAnsi="Arial" w:cs="Arial" w:hint="eastAsia"/>
          <w:color w:val="000000" w:themeColor="text1"/>
          <w:kern w:val="0"/>
          <w:sz w:val="32"/>
          <w:szCs w:val="32"/>
        </w:rPr>
        <w:t>；行政</w:t>
      </w:r>
      <w:r w:rsidRPr="00533D6F">
        <w:rPr>
          <w:rFonts w:ascii="方正仿宋_GBK" w:eastAsia="方正仿宋_GBK" w:hAnsi="Arial" w:cs="Arial" w:hint="eastAsia"/>
          <w:color w:val="000000" w:themeColor="text1"/>
          <w:kern w:val="0"/>
          <w:sz w:val="32"/>
          <w:szCs w:val="32"/>
        </w:rPr>
        <w:t>机关通过违法手段制作或者调取的证据材料，不得作为定案依据。</w:t>
      </w:r>
    </w:p>
    <w:p w:rsidR="008529CB" w:rsidRPr="007A16F9" w:rsidRDefault="008529CB" w:rsidP="008529CB">
      <w:pPr>
        <w:spacing w:line="590" w:lineRule="exact"/>
        <w:ind w:firstLineChars="200" w:firstLine="640"/>
        <w:rPr>
          <w:rFonts w:ascii="方正仿宋_GBK" w:eastAsia="方正仿宋_GBK"/>
          <w:color w:val="000000" w:themeColor="text1"/>
          <w:kern w:val="0"/>
          <w:sz w:val="32"/>
          <w:szCs w:val="32"/>
          <w:lang w:val="zh-CN"/>
        </w:rPr>
      </w:pPr>
      <w:r w:rsidRPr="007A16F9">
        <w:rPr>
          <w:rFonts w:ascii="方正黑体_GBK" w:eastAsia="方正黑体_GBK" w:hint="eastAsia"/>
          <w:color w:val="000000" w:themeColor="text1"/>
          <w:kern w:val="0"/>
          <w:sz w:val="32"/>
          <w:szCs w:val="32"/>
          <w:lang w:val="zh-CN"/>
        </w:rPr>
        <w:t>第</w:t>
      </w:r>
      <w:r>
        <w:rPr>
          <w:rFonts w:ascii="方正黑体_GBK" w:eastAsia="方正黑体_GBK" w:hint="eastAsia"/>
          <w:color w:val="000000" w:themeColor="text1"/>
          <w:kern w:val="0"/>
          <w:sz w:val="32"/>
          <w:szCs w:val="32"/>
          <w:lang w:val="zh-CN"/>
        </w:rPr>
        <w:t>六十六</w:t>
      </w:r>
      <w:r w:rsidRPr="007A16F9">
        <w:rPr>
          <w:rFonts w:ascii="方正黑体_GBK" w:eastAsia="方正黑体_GBK" w:hint="eastAsia"/>
          <w:color w:val="000000" w:themeColor="text1"/>
          <w:kern w:val="0"/>
          <w:sz w:val="32"/>
          <w:szCs w:val="32"/>
          <w:lang w:val="zh-CN"/>
        </w:rPr>
        <w:t>条（听取陈述申辩）</w:t>
      </w:r>
      <w:r w:rsidRPr="007A16F9">
        <w:rPr>
          <w:rFonts w:eastAsia="黑体" w:hint="eastAsia"/>
          <w:color w:val="000000" w:themeColor="text1"/>
          <w:kern w:val="0"/>
          <w:sz w:val="32"/>
          <w:szCs w:val="32"/>
          <w:lang w:val="zh-CN"/>
        </w:rPr>
        <w:t xml:space="preserve"> </w:t>
      </w:r>
      <w:r w:rsidRPr="007A16F9">
        <w:rPr>
          <w:rFonts w:ascii="方正仿宋_GBK" w:eastAsia="方正仿宋_GBK" w:hint="eastAsia"/>
          <w:color w:val="000000" w:themeColor="text1"/>
          <w:kern w:val="0"/>
          <w:sz w:val="32"/>
          <w:szCs w:val="32"/>
          <w:lang w:val="zh-CN"/>
        </w:rPr>
        <w:t>对当事人、利害关系人的陈述和申辩，行政机关应当予以记录并归入案卷。</w:t>
      </w:r>
    </w:p>
    <w:p w:rsidR="008529CB" w:rsidRPr="007A16F9" w:rsidRDefault="008529CB" w:rsidP="008529CB">
      <w:pPr>
        <w:spacing w:line="590" w:lineRule="exact"/>
        <w:ind w:firstLineChars="200" w:firstLine="640"/>
        <w:rPr>
          <w:rFonts w:ascii="方正仿宋_GBK" w:eastAsia="方正仿宋_GBK"/>
          <w:color w:val="000000" w:themeColor="text1"/>
          <w:kern w:val="0"/>
          <w:sz w:val="32"/>
          <w:szCs w:val="32"/>
          <w:lang w:val="zh-CN"/>
        </w:rPr>
      </w:pPr>
      <w:r w:rsidRPr="007A16F9">
        <w:rPr>
          <w:rFonts w:ascii="方正仿宋_GBK" w:eastAsia="方正仿宋_GBK" w:hint="eastAsia"/>
          <w:color w:val="000000" w:themeColor="text1"/>
          <w:kern w:val="0"/>
          <w:sz w:val="32"/>
          <w:szCs w:val="32"/>
          <w:lang w:val="zh-CN"/>
        </w:rPr>
        <w:lastRenderedPageBreak/>
        <w:t>对当事人、利害关系人提出的事实、理由和证据，行政机关应当进行审查，并采纳其合理的意见；不予采纳的，应当说明理由。</w:t>
      </w:r>
    </w:p>
    <w:p w:rsidR="008529CB" w:rsidRPr="00533D6F" w:rsidRDefault="008529CB" w:rsidP="008529CB">
      <w:pPr>
        <w:autoSpaceDE w:val="0"/>
        <w:autoSpaceDN w:val="0"/>
        <w:adjustRightInd w:val="0"/>
        <w:spacing w:line="590" w:lineRule="exact"/>
        <w:jc w:val="left"/>
        <w:rPr>
          <w:rFonts w:eastAsia="方正仿宋_GBK"/>
          <w:snapToGrid w:val="0"/>
          <w:color w:val="000000" w:themeColor="text1"/>
          <w:kern w:val="0"/>
          <w:sz w:val="32"/>
          <w:szCs w:val="32"/>
        </w:rPr>
      </w:pPr>
      <w:r w:rsidRPr="00E833B3">
        <w:rPr>
          <w:rFonts w:ascii="方正仿宋_GBK" w:eastAsia="方正仿宋_GBK" w:hint="eastAsia"/>
          <w:color w:val="000000" w:themeColor="text1"/>
          <w:kern w:val="0"/>
          <w:sz w:val="32"/>
          <w:szCs w:val="32"/>
          <w:lang w:val="zh-CN"/>
        </w:rPr>
        <w:t xml:space="preserve">　　</w:t>
      </w: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六十七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（行政执法决定）</w:t>
      </w:r>
      <w:r w:rsidRPr="00533D6F">
        <w:rPr>
          <w:rFonts w:eastAsia="方正仿宋_GBK" w:hint="eastAsia"/>
          <w:snapToGrid w:val="0"/>
          <w:color w:val="000000" w:themeColor="text1"/>
          <w:kern w:val="0"/>
          <w:sz w:val="32"/>
          <w:szCs w:val="32"/>
        </w:rPr>
        <w:t xml:space="preserve">　</w:t>
      </w:r>
      <w:r>
        <w:rPr>
          <w:rFonts w:eastAsia="方正仿宋_GBK" w:hint="eastAsia"/>
          <w:snapToGrid w:val="0"/>
          <w:color w:val="000000" w:themeColor="text1"/>
          <w:kern w:val="0"/>
          <w:sz w:val="32"/>
          <w:szCs w:val="32"/>
        </w:rPr>
        <w:t>除</w:t>
      </w:r>
      <w:r w:rsidRPr="00533D6F">
        <w:rPr>
          <w:rFonts w:eastAsia="方正仿宋_GBK" w:hint="eastAsia"/>
          <w:snapToGrid w:val="0"/>
          <w:color w:val="000000" w:themeColor="text1"/>
          <w:kern w:val="0"/>
          <w:sz w:val="32"/>
          <w:szCs w:val="32"/>
        </w:rPr>
        <w:t>法律、法规、规章另有规定</w:t>
      </w:r>
      <w:r>
        <w:rPr>
          <w:rFonts w:eastAsia="方正仿宋_GBK" w:hint="eastAsia"/>
          <w:snapToGrid w:val="0"/>
          <w:color w:val="000000" w:themeColor="text1"/>
          <w:kern w:val="0"/>
          <w:sz w:val="32"/>
          <w:szCs w:val="32"/>
        </w:rPr>
        <w:t>外，行政执法决定应当以书面形式作出，并</w:t>
      </w:r>
      <w:r w:rsidRPr="00533D6F">
        <w:rPr>
          <w:rFonts w:eastAsia="方正仿宋_GBK" w:hint="eastAsia"/>
          <w:snapToGrid w:val="0"/>
          <w:color w:val="000000" w:themeColor="text1"/>
          <w:kern w:val="0"/>
          <w:sz w:val="32"/>
          <w:szCs w:val="32"/>
        </w:rPr>
        <w:t>载明下列事项：</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（一）当事人的基本情况；</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（二）作出决定的事实、理由以及相关证据；</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（三）适用的法律规范；</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（四）决定内容；</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（五）履行的方式和时间；</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（六）救济的途径和期限；</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（七）行政机关的印章与决定日期；</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（八）应当载明的其他事项。</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rPr>
      </w:pPr>
      <w:r w:rsidRPr="00533D6F">
        <w:rPr>
          <w:rFonts w:ascii="方正黑体_GBK" w:eastAsia="方正黑体_GBK" w:hint="eastAsia"/>
          <w:color w:val="000000" w:themeColor="text1"/>
          <w:kern w:val="0"/>
          <w:sz w:val="32"/>
          <w:szCs w:val="32"/>
          <w:lang w:val="zh-CN"/>
        </w:rPr>
        <w:t>第二节  依申请启动</w:t>
      </w:r>
      <w:r>
        <w:rPr>
          <w:rFonts w:ascii="方正黑体_GBK" w:eastAsia="方正黑体_GBK" w:hint="eastAsia"/>
          <w:color w:val="000000" w:themeColor="text1"/>
          <w:kern w:val="0"/>
          <w:sz w:val="32"/>
          <w:szCs w:val="32"/>
          <w:lang w:val="zh-CN"/>
        </w:rPr>
        <w:t>的行政执法</w:t>
      </w:r>
    </w:p>
    <w:p w:rsidR="008529CB"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 xml:space="preserve">     </w:t>
      </w:r>
    </w:p>
    <w:p w:rsidR="008529CB" w:rsidRDefault="008529CB" w:rsidP="008529CB">
      <w:pPr>
        <w:autoSpaceDE w:val="0"/>
        <w:autoSpaceDN w:val="0"/>
        <w:adjustRightInd w:val="0"/>
        <w:spacing w:line="590" w:lineRule="exact"/>
        <w:ind w:firstLineChars="200" w:firstLine="640"/>
        <w:rPr>
          <w:rFonts w:ascii="方正仿宋_GBK" w:eastAsia="方正仿宋_GBK"/>
          <w:snapToGrid w:val="0"/>
          <w:color w:val="000000" w:themeColor="text1"/>
          <w:kern w:val="0"/>
          <w:sz w:val="32"/>
          <w:szCs w:val="32"/>
        </w:rPr>
      </w:pPr>
      <w:r w:rsidRPr="00A669CA">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六十八</w:t>
      </w:r>
      <w:r w:rsidRPr="00A669CA">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（适用范围）</w:t>
      </w:r>
      <w:r w:rsidRPr="00A669CA">
        <w:rPr>
          <w:rFonts w:ascii="方正仿宋_GBK" w:eastAsia="方正仿宋_GBK" w:hint="eastAsia"/>
          <w:snapToGrid w:val="0"/>
          <w:color w:val="000000" w:themeColor="text1"/>
          <w:kern w:val="0"/>
          <w:sz w:val="32"/>
          <w:szCs w:val="32"/>
        </w:rPr>
        <w:t xml:space="preserve">  依申请</w:t>
      </w:r>
      <w:r>
        <w:rPr>
          <w:rFonts w:ascii="方正仿宋_GBK" w:eastAsia="方正仿宋_GBK" w:hint="eastAsia"/>
          <w:snapToGrid w:val="0"/>
          <w:color w:val="000000" w:themeColor="text1"/>
          <w:kern w:val="0"/>
          <w:sz w:val="32"/>
          <w:szCs w:val="32"/>
        </w:rPr>
        <w:t>启动的行政执法行为</w:t>
      </w:r>
      <w:r w:rsidRPr="00A669CA">
        <w:rPr>
          <w:rFonts w:ascii="方正仿宋_GBK" w:eastAsia="方正仿宋_GBK" w:hint="eastAsia"/>
          <w:snapToGrid w:val="0"/>
          <w:color w:val="000000" w:themeColor="text1"/>
          <w:kern w:val="0"/>
          <w:sz w:val="32"/>
          <w:szCs w:val="32"/>
        </w:rPr>
        <w:t>，包括</w:t>
      </w:r>
      <w:r>
        <w:rPr>
          <w:rFonts w:ascii="方正仿宋_GBK" w:eastAsia="方正仿宋_GBK" w:hint="eastAsia"/>
          <w:snapToGrid w:val="0"/>
          <w:color w:val="000000" w:themeColor="text1"/>
          <w:kern w:val="0"/>
          <w:sz w:val="32"/>
          <w:szCs w:val="32"/>
        </w:rPr>
        <w:t>但不限于</w:t>
      </w:r>
      <w:r w:rsidRPr="00A669CA">
        <w:rPr>
          <w:rFonts w:ascii="方正仿宋_GBK" w:eastAsia="方正仿宋_GBK" w:hint="eastAsia"/>
          <w:snapToGrid w:val="0"/>
          <w:color w:val="000000" w:themeColor="text1"/>
          <w:kern w:val="0"/>
          <w:sz w:val="32"/>
          <w:szCs w:val="32"/>
        </w:rPr>
        <w:t>行政许可、行政给付、行政确认</w:t>
      </w:r>
      <w:r>
        <w:rPr>
          <w:rFonts w:ascii="方正仿宋_GBK" w:eastAsia="方正仿宋_GBK" w:hint="eastAsia"/>
          <w:snapToGrid w:val="0"/>
          <w:color w:val="000000" w:themeColor="text1"/>
          <w:kern w:val="0"/>
          <w:sz w:val="32"/>
          <w:szCs w:val="32"/>
        </w:rPr>
        <w:t>等行政行为。</w:t>
      </w:r>
    </w:p>
    <w:p w:rsidR="008529CB" w:rsidRPr="00A669CA" w:rsidRDefault="008529CB" w:rsidP="008529CB">
      <w:pPr>
        <w:autoSpaceDE w:val="0"/>
        <w:autoSpaceDN w:val="0"/>
        <w:adjustRightInd w:val="0"/>
        <w:spacing w:line="590" w:lineRule="exact"/>
        <w:ind w:firstLineChars="200" w:firstLine="640"/>
        <w:rPr>
          <w:rFonts w:ascii="方正仿宋_GBK" w:eastAsia="方正仿宋_GBK"/>
          <w:snapToGrid w:val="0"/>
          <w:color w:val="000000" w:themeColor="text1"/>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Ansi="宋体" w:cs="宋体" w:hint="eastAsia"/>
          <w:color w:val="000000" w:themeColor="text1"/>
          <w:kern w:val="0"/>
          <w:sz w:val="32"/>
          <w:szCs w:val="32"/>
        </w:rPr>
        <w:t>六十九</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 xml:space="preserve">（申请方式）  </w:t>
      </w:r>
      <w:r w:rsidRPr="004A761D">
        <w:rPr>
          <w:rFonts w:ascii="方正仿宋_GBK" w:eastAsia="方正仿宋_GBK" w:hAnsi="宋体" w:cs="宋体" w:hint="eastAsia"/>
          <w:color w:val="000000" w:themeColor="text1"/>
          <w:kern w:val="0"/>
          <w:sz w:val="32"/>
          <w:szCs w:val="32"/>
        </w:rPr>
        <w:t>除法律、法规另有规定外，</w:t>
      </w: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themeColor="text1"/>
          <w:kern w:val="0"/>
          <w:sz w:val="32"/>
          <w:szCs w:val="32"/>
        </w:rPr>
        <w:t>申请启动行政执法程序，应当采用书面形式。申请书应当记载下列事项：</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sidRPr="00533D6F">
        <w:rPr>
          <w:rFonts w:ascii="方正仿宋_GBK" w:eastAsia="方正仿宋_GBK" w:hAnsi="宋体" w:cs="宋体" w:hint="eastAsia"/>
          <w:color w:val="000000" w:themeColor="text1"/>
          <w:kern w:val="0"/>
          <w:sz w:val="32"/>
          <w:szCs w:val="32"/>
        </w:rPr>
        <w:lastRenderedPageBreak/>
        <w:t>（一）申请人基本情况；</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（二）</w:t>
      </w:r>
      <w:r w:rsidRPr="00533D6F">
        <w:rPr>
          <w:rFonts w:ascii="方正仿宋_GBK" w:eastAsia="方正仿宋_GBK" w:hAnsi="宋体" w:cs="宋体" w:hint="eastAsia"/>
          <w:color w:val="000000" w:themeColor="text1"/>
          <w:kern w:val="0"/>
          <w:sz w:val="32"/>
          <w:szCs w:val="32"/>
        </w:rPr>
        <w:t>申请的事实、理由和要求；</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（三</w:t>
      </w:r>
      <w:r w:rsidRPr="00533D6F">
        <w:rPr>
          <w:rFonts w:ascii="方正仿宋_GBK" w:eastAsia="方正仿宋_GBK" w:hAnsi="宋体" w:cs="宋体" w:hint="eastAsia"/>
          <w:color w:val="000000" w:themeColor="text1"/>
          <w:kern w:val="0"/>
          <w:sz w:val="32"/>
          <w:szCs w:val="32"/>
        </w:rPr>
        <w:t>）申请人签名或者盖章；</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（四</w:t>
      </w:r>
      <w:r w:rsidRPr="00533D6F">
        <w:rPr>
          <w:rFonts w:ascii="方正仿宋_GBK" w:eastAsia="方正仿宋_GBK" w:hAnsi="宋体" w:cs="宋体" w:hint="eastAsia"/>
          <w:color w:val="000000" w:themeColor="text1"/>
          <w:kern w:val="0"/>
          <w:sz w:val="32"/>
          <w:szCs w:val="32"/>
        </w:rPr>
        <w:t>）申请</w:t>
      </w:r>
      <w:r>
        <w:rPr>
          <w:rFonts w:ascii="方正仿宋_GBK" w:eastAsia="方正仿宋_GBK" w:hAnsi="宋体" w:cs="宋体" w:hint="eastAsia"/>
          <w:color w:val="000000" w:themeColor="text1"/>
          <w:kern w:val="0"/>
          <w:sz w:val="32"/>
          <w:szCs w:val="32"/>
        </w:rPr>
        <w:t>日期</w:t>
      </w:r>
      <w:r w:rsidRPr="00533D6F">
        <w:rPr>
          <w:rFonts w:ascii="方正仿宋_GBK" w:eastAsia="方正仿宋_GBK" w:hAnsi="宋体" w:cs="宋体" w:hint="eastAsia"/>
          <w:color w:val="000000" w:themeColor="text1"/>
          <w:kern w:val="0"/>
          <w:sz w:val="32"/>
          <w:szCs w:val="32"/>
        </w:rPr>
        <w:t>；</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（五</w:t>
      </w:r>
      <w:r w:rsidRPr="00533D6F">
        <w:rPr>
          <w:rFonts w:ascii="方正仿宋_GBK" w:eastAsia="方正仿宋_GBK" w:hAnsi="宋体" w:cs="宋体" w:hint="eastAsia"/>
          <w:color w:val="000000" w:themeColor="text1"/>
          <w:kern w:val="0"/>
          <w:sz w:val="32"/>
          <w:szCs w:val="32"/>
        </w:rPr>
        <w:t>）其他应当记载的事项。</w:t>
      </w:r>
    </w:p>
    <w:p w:rsidR="008529CB" w:rsidRDefault="008529CB" w:rsidP="008529CB">
      <w:pPr>
        <w:spacing w:line="590" w:lineRule="exact"/>
        <w:ind w:firstLineChars="200" w:firstLine="640"/>
        <w:jc w:val="left"/>
        <w:rPr>
          <w:rFonts w:ascii="方正仿宋_GBK" w:eastAsia="方正仿宋_GBK" w:hAnsi="宋体" w:cs="宋体"/>
          <w:color w:val="000000" w:themeColor="text1"/>
          <w:kern w:val="0"/>
          <w:sz w:val="32"/>
          <w:szCs w:val="32"/>
        </w:rPr>
      </w:pPr>
      <w:r w:rsidRPr="00533D6F">
        <w:rPr>
          <w:rFonts w:ascii="方正仿宋_GBK" w:eastAsia="方正仿宋_GBK" w:hAnsi="宋体" w:cs="宋体" w:hint="eastAsia"/>
          <w:color w:val="000000" w:themeColor="text1"/>
          <w:kern w:val="0"/>
          <w:sz w:val="32"/>
          <w:szCs w:val="32"/>
        </w:rPr>
        <w:t>申请人书写确有困难的，可以口头申请，由行政机关代为记录，并由申请人签字确认。</w:t>
      </w:r>
    </w:p>
    <w:p w:rsidR="008529CB" w:rsidRDefault="008529CB" w:rsidP="008529CB">
      <w:pPr>
        <w:spacing w:line="590" w:lineRule="exact"/>
        <w:ind w:firstLineChars="200" w:firstLine="640"/>
        <w:jc w:val="left"/>
        <w:rPr>
          <w:rFonts w:ascii="方正仿宋_GBK" w:eastAsia="方正仿宋_GBK" w:hAnsi="宋体" w:cs="宋体"/>
          <w:color w:val="000000" w:themeColor="text1"/>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Ansi="宋体" w:cs="宋体" w:hint="eastAsia"/>
          <w:color w:val="000000" w:themeColor="text1"/>
          <w:kern w:val="0"/>
          <w:sz w:val="32"/>
          <w:szCs w:val="32"/>
        </w:rPr>
        <w:t>七十</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 xml:space="preserve">（申请受理）  </w:t>
      </w:r>
      <w:r>
        <w:rPr>
          <w:rFonts w:ascii="方正仿宋_GBK" w:eastAsia="方正仿宋_GBK" w:hAnsi="宋体" w:cs="宋体" w:hint="eastAsia"/>
          <w:color w:val="000000" w:themeColor="text1"/>
          <w:kern w:val="0"/>
          <w:sz w:val="32"/>
          <w:szCs w:val="32"/>
        </w:rPr>
        <w:t>行政机关</w:t>
      </w:r>
      <w:r w:rsidRPr="00533D6F">
        <w:rPr>
          <w:rFonts w:ascii="方正仿宋_GBK" w:eastAsia="方正仿宋_GBK" w:hAnsi="宋体" w:cs="宋体" w:hint="eastAsia"/>
          <w:color w:val="000000" w:themeColor="text1"/>
          <w:kern w:val="0"/>
          <w:sz w:val="32"/>
          <w:szCs w:val="32"/>
        </w:rPr>
        <w:t>收到</w:t>
      </w:r>
      <w:r>
        <w:rPr>
          <w:rFonts w:ascii="方正仿宋_GBK" w:eastAsia="方正仿宋_GBK" w:hAnsi="宋体" w:cs="宋体" w:hint="eastAsia"/>
          <w:color w:val="000000" w:themeColor="text1"/>
          <w:kern w:val="0"/>
          <w:sz w:val="32"/>
          <w:szCs w:val="32"/>
        </w:rPr>
        <w:t>申请后，应当出具回执，标明行政</w:t>
      </w:r>
      <w:r w:rsidRPr="00533D6F">
        <w:rPr>
          <w:rFonts w:ascii="方正仿宋_GBK" w:eastAsia="方正仿宋_GBK" w:hAnsi="宋体" w:cs="宋体" w:hint="eastAsia"/>
          <w:color w:val="000000" w:themeColor="text1"/>
          <w:kern w:val="0"/>
          <w:sz w:val="32"/>
          <w:szCs w:val="32"/>
        </w:rPr>
        <w:t>机关收到申请的日期、地点、收件人和收到的证据材料清单等，并记录在卷。</w:t>
      </w:r>
    </w:p>
    <w:p w:rsidR="008529CB" w:rsidRDefault="008529CB" w:rsidP="008529CB">
      <w:pPr>
        <w:spacing w:line="590" w:lineRule="exact"/>
        <w:ind w:firstLineChars="200" w:firstLine="64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对于收到的申请，行政</w:t>
      </w:r>
      <w:r w:rsidRPr="00533D6F">
        <w:rPr>
          <w:rFonts w:ascii="方正仿宋_GBK" w:eastAsia="方正仿宋_GBK" w:hAnsi="宋体" w:cs="宋体" w:hint="eastAsia"/>
          <w:color w:val="000000" w:themeColor="text1"/>
          <w:kern w:val="0"/>
          <w:sz w:val="32"/>
          <w:szCs w:val="32"/>
        </w:rPr>
        <w:t>机关根据下列情况分别处理</w:t>
      </w:r>
      <w:r>
        <w:rPr>
          <w:rFonts w:ascii="方正仿宋_GBK" w:eastAsia="方正仿宋_GBK" w:hAnsi="宋体" w:cs="宋体" w:hint="eastAsia"/>
          <w:color w:val="000000" w:themeColor="text1"/>
          <w:kern w:val="0"/>
          <w:sz w:val="32"/>
          <w:szCs w:val="32"/>
        </w:rPr>
        <w:t>：</w:t>
      </w:r>
    </w:p>
    <w:p w:rsidR="008529CB" w:rsidRPr="00533D6F" w:rsidRDefault="008529CB" w:rsidP="008529CB">
      <w:pPr>
        <w:spacing w:line="590" w:lineRule="exact"/>
        <w:ind w:firstLine="52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（一）申请事项依法不需要批准的，应当即时</w:t>
      </w:r>
      <w:r w:rsidRPr="00533D6F">
        <w:rPr>
          <w:rFonts w:ascii="方正仿宋_GBK" w:eastAsia="方正仿宋_GBK" w:hAnsi="宋体" w:cs="宋体" w:hint="eastAsia"/>
          <w:color w:val="000000" w:themeColor="text1"/>
          <w:kern w:val="0"/>
          <w:sz w:val="32"/>
          <w:szCs w:val="32"/>
        </w:rPr>
        <w:t>告知申请人不予受理；</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（二）申请事项不属于本</w:t>
      </w:r>
      <w:r w:rsidRPr="00533D6F">
        <w:rPr>
          <w:rFonts w:ascii="方正仿宋_GBK" w:eastAsia="方正仿宋_GBK" w:hAnsi="宋体" w:cs="宋体" w:hint="eastAsia"/>
          <w:color w:val="000000" w:themeColor="text1"/>
          <w:kern w:val="0"/>
          <w:sz w:val="32"/>
          <w:szCs w:val="32"/>
        </w:rPr>
        <w:t>机关职权范围</w:t>
      </w:r>
      <w:r>
        <w:rPr>
          <w:rFonts w:ascii="方正仿宋_GBK" w:eastAsia="方正仿宋_GBK" w:hAnsi="宋体" w:cs="宋体" w:hint="eastAsia"/>
          <w:color w:val="000000" w:themeColor="text1"/>
          <w:kern w:val="0"/>
          <w:sz w:val="32"/>
          <w:szCs w:val="32"/>
        </w:rPr>
        <w:t>的，应当即时作出不予受理的决定，并告知当事人向有管辖权的行政</w:t>
      </w:r>
      <w:r w:rsidRPr="00533D6F">
        <w:rPr>
          <w:rFonts w:ascii="方正仿宋_GBK" w:eastAsia="方正仿宋_GBK" w:hAnsi="宋体" w:cs="宋体" w:hint="eastAsia"/>
          <w:color w:val="000000" w:themeColor="text1"/>
          <w:kern w:val="0"/>
          <w:sz w:val="32"/>
          <w:szCs w:val="32"/>
        </w:rPr>
        <w:t>机关提出申请；</w:t>
      </w:r>
    </w:p>
    <w:p w:rsidR="008529CB" w:rsidRPr="00533D6F" w:rsidRDefault="008529CB" w:rsidP="008529CB">
      <w:pPr>
        <w:spacing w:line="590" w:lineRule="exact"/>
        <w:ind w:firstLine="600"/>
        <w:jc w:val="left"/>
        <w:rPr>
          <w:rFonts w:ascii="方正仿宋_GBK" w:eastAsia="方正仿宋_GBK" w:hAnsi="宋体" w:cs="宋体"/>
          <w:color w:val="000000" w:themeColor="text1"/>
          <w:kern w:val="0"/>
          <w:sz w:val="32"/>
          <w:szCs w:val="32"/>
        </w:rPr>
      </w:pPr>
      <w:r w:rsidRPr="00533D6F">
        <w:rPr>
          <w:rFonts w:ascii="方正仿宋_GBK" w:eastAsia="方正仿宋_GBK" w:hAnsi="宋体" w:cs="宋体" w:hint="eastAsia"/>
          <w:color w:val="000000" w:themeColor="text1"/>
          <w:kern w:val="0"/>
          <w:sz w:val="32"/>
          <w:szCs w:val="32"/>
        </w:rPr>
        <w:t>（三）申请材料的错误可以当场更正的，应当允许申请人当场更正；</w:t>
      </w:r>
    </w:p>
    <w:p w:rsidR="008529CB" w:rsidRPr="00533D6F" w:rsidRDefault="008529CB" w:rsidP="008529CB">
      <w:pPr>
        <w:spacing w:line="590" w:lineRule="exact"/>
        <w:ind w:firstLine="600"/>
        <w:rPr>
          <w:rFonts w:ascii="方正仿宋_GBK" w:eastAsia="方正仿宋_GBK" w:hAnsi="宋体" w:cs="宋体"/>
          <w:color w:val="000000" w:themeColor="text1"/>
          <w:kern w:val="0"/>
          <w:sz w:val="32"/>
          <w:szCs w:val="32"/>
        </w:rPr>
      </w:pPr>
      <w:r w:rsidRPr="00533D6F">
        <w:rPr>
          <w:rFonts w:ascii="方正仿宋_GBK" w:eastAsia="方正仿宋_GBK" w:hAnsi="宋体" w:cs="宋体" w:hint="eastAsia"/>
          <w:color w:val="000000" w:themeColor="text1"/>
          <w:kern w:val="0"/>
          <w:sz w:val="32"/>
          <w:szCs w:val="32"/>
        </w:rPr>
        <w:t>（四）申请材料不齐全或者不符合法定形式的，行政机关应当当场或者在</w:t>
      </w:r>
      <w:r>
        <w:rPr>
          <w:rFonts w:ascii="方正仿宋_GBK" w:eastAsia="方正仿宋_GBK" w:hAnsi="宋体" w:cs="宋体" w:hint="eastAsia"/>
          <w:color w:val="000000" w:themeColor="text1"/>
          <w:kern w:val="0"/>
          <w:sz w:val="32"/>
          <w:szCs w:val="32"/>
        </w:rPr>
        <w:t>五</w:t>
      </w:r>
      <w:r w:rsidRPr="00533D6F">
        <w:rPr>
          <w:rFonts w:ascii="方正仿宋_GBK" w:eastAsia="方正仿宋_GBK" w:hAnsi="宋体" w:cs="宋体" w:hint="eastAsia"/>
          <w:color w:val="000000" w:themeColor="text1"/>
          <w:kern w:val="0"/>
          <w:sz w:val="32"/>
          <w:szCs w:val="32"/>
        </w:rPr>
        <w:t>日内一次性告知申请人需要补正的事项和补正期限。逾期不告知的，自收到申请材料之日起即为受理；</w:t>
      </w:r>
    </w:p>
    <w:p w:rsidR="008529CB" w:rsidRPr="00533D6F" w:rsidRDefault="008529CB" w:rsidP="008529CB">
      <w:pPr>
        <w:spacing w:line="590" w:lineRule="exact"/>
        <w:ind w:firstLine="600"/>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（五）申请事项属于本</w:t>
      </w:r>
      <w:r w:rsidRPr="00533D6F">
        <w:rPr>
          <w:rFonts w:ascii="方正仿宋_GBK" w:eastAsia="方正仿宋_GBK" w:hAnsi="宋体" w:cs="宋体" w:hint="eastAsia"/>
          <w:color w:val="000000" w:themeColor="text1"/>
          <w:kern w:val="0"/>
          <w:sz w:val="32"/>
          <w:szCs w:val="32"/>
        </w:rPr>
        <w:t>机关职权</w:t>
      </w:r>
      <w:r>
        <w:rPr>
          <w:rFonts w:ascii="方正仿宋_GBK" w:eastAsia="方正仿宋_GBK" w:hAnsi="宋体" w:cs="宋体" w:hint="eastAsia"/>
          <w:color w:val="000000" w:themeColor="text1"/>
          <w:kern w:val="0"/>
          <w:sz w:val="32"/>
          <w:szCs w:val="32"/>
        </w:rPr>
        <w:t>范围，申请材料齐全、符合</w:t>
      </w:r>
      <w:r>
        <w:rPr>
          <w:rFonts w:ascii="方正仿宋_GBK" w:eastAsia="方正仿宋_GBK" w:hAnsi="宋体" w:cs="宋体" w:hint="eastAsia"/>
          <w:color w:val="000000" w:themeColor="text1"/>
          <w:kern w:val="0"/>
          <w:sz w:val="32"/>
          <w:szCs w:val="32"/>
        </w:rPr>
        <w:lastRenderedPageBreak/>
        <w:t>法定形式，或者申请人按照补正要求提交全部补正申请材料的，行政</w:t>
      </w:r>
      <w:r w:rsidRPr="00533D6F">
        <w:rPr>
          <w:rFonts w:ascii="方正仿宋_GBK" w:eastAsia="方正仿宋_GBK" w:hAnsi="宋体" w:cs="宋体" w:hint="eastAsia"/>
          <w:color w:val="000000" w:themeColor="text1"/>
          <w:kern w:val="0"/>
          <w:sz w:val="32"/>
          <w:szCs w:val="32"/>
        </w:rPr>
        <w:t>机关应当受理。</w:t>
      </w:r>
    </w:p>
    <w:p w:rsidR="008529CB" w:rsidRDefault="008529CB" w:rsidP="008529CB">
      <w:pPr>
        <w:spacing w:line="590" w:lineRule="exact"/>
        <w:ind w:firstLineChars="200" w:firstLine="640"/>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行政机关受理或者不予受理申请，应当出具盖有本</w:t>
      </w:r>
      <w:r w:rsidRPr="00533D6F">
        <w:rPr>
          <w:rFonts w:ascii="方正仿宋_GBK" w:eastAsia="方正仿宋_GBK" w:hAnsi="宋体" w:cs="宋体" w:hint="eastAsia"/>
          <w:color w:val="000000" w:themeColor="text1"/>
          <w:kern w:val="0"/>
          <w:sz w:val="32"/>
          <w:szCs w:val="32"/>
        </w:rPr>
        <w:t>机关印章和注明日期的书面凭证。</w:t>
      </w:r>
    </w:p>
    <w:p w:rsidR="008529CB" w:rsidRDefault="008529CB" w:rsidP="008529CB">
      <w:pPr>
        <w:spacing w:line="590" w:lineRule="exact"/>
        <w:ind w:firstLine="600"/>
        <w:rPr>
          <w:rFonts w:ascii="方正仿宋_GBK" w:eastAsia="方正仿宋_GBK" w:hAnsi="宋体" w:cs="宋体"/>
          <w:color w:val="000000" w:themeColor="text1"/>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Ansi="宋体" w:cs="宋体" w:hint="eastAsia"/>
          <w:color w:val="000000" w:themeColor="text1"/>
          <w:kern w:val="0"/>
          <w:sz w:val="32"/>
          <w:szCs w:val="32"/>
        </w:rPr>
        <w:t>七十一</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 xml:space="preserve">（申请材料）  </w:t>
      </w:r>
      <w:r>
        <w:rPr>
          <w:rFonts w:ascii="方正仿宋_GBK" w:eastAsia="方正仿宋_GBK" w:hAnsi="宋体" w:cs="宋体" w:hint="eastAsia"/>
          <w:color w:val="000000" w:themeColor="text1"/>
          <w:kern w:val="0"/>
          <w:sz w:val="32"/>
          <w:szCs w:val="32"/>
        </w:rPr>
        <w:t>申请人应当如实向行政</w:t>
      </w:r>
      <w:r w:rsidRPr="00533D6F">
        <w:rPr>
          <w:rFonts w:ascii="方正仿宋_GBK" w:eastAsia="方正仿宋_GBK" w:hAnsi="宋体" w:cs="宋体" w:hint="eastAsia"/>
          <w:color w:val="000000" w:themeColor="text1"/>
          <w:kern w:val="0"/>
          <w:sz w:val="32"/>
          <w:szCs w:val="32"/>
        </w:rPr>
        <w:t>机关提交相关材料和反映真实情况。</w:t>
      </w:r>
    </w:p>
    <w:p w:rsidR="008529CB" w:rsidRDefault="008529CB" w:rsidP="008529CB">
      <w:pPr>
        <w:spacing w:line="590" w:lineRule="exact"/>
        <w:ind w:firstLine="600"/>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行政</w:t>
      </w:r>
      <w:r w:rsidRPr="00533D6F">
        <w:rPr>
          <w:rFonts w:ascii="方正仿宋_GBK" w:eastAsia="方正仿宋_GBK" w:hAnsi="宋体" w:cs="宋体" w:hint="eastAsia"/>
          <w:color w:val="000000" w:themeColor="text1"/>
          <w:kern w:val="0"/>
          <w:sz w:val="32"/>
          <w:szCs w:val="32"/>
        </w:rPr>
        <w:t>机关应当对申请材料内容的真实性进行核实和审查。</w:t>
      </w:r>
    </w:p>
    <w:p w:rsidR="008529CB" w:rsidRDefault="008529CB" w:rsidP="008529CB">
      <w:pPr>
        <w:spacing w:line="590" w:lineRule="exact"/>
        <w:ind w:firstLine="600"/>
        <w:rPr>
          <w:rFonts w:ascii="方正仿宋_GBK" w:eastAsia="方正仿宋_GBK" w:hAnsi="宋体" w:cs="宋体"/>
          <w:color w:val="000000" w:themeColor="text1"/>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Ansi="宋体" w:cs="宋体" w:hint="eastAsia"/>
          <w:color w:val="000000" w:themeColor="text1"/>
          <w:kern w:val="0"/>
          <w:sz w:val="32"/>
          <w:szCs w:val="32"/>
        </w:rPr>
        <w:t>七十二</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 xml:space="preserve">（办理期限）  </w:t>
      </w:r>
      <w:r>
        <w:rPr>
          <w:rFonts w:ascii="方正仿宋_GBK" w:eastAsia="方正仿宋_GBK" w:hAnsi="宋体" w:cs="宋体" w:hint="eastAsia"/>
          <w:color w:val="000000" w:themeColor="text1"/>
          <w:kern w:val="0"/>
          <w:sz w:val="32"/>
          <w:szCs w:val="32"/>
        </w:rPr>
        <w:t>行政</w:t>
      </w:r>
      <w:r w:rsidRPr="00533D6F">
        <w:rPr>
          <w:rFonts w:ascii="方正仿宋_GBK" w:eastAsia="方正仿宋_GBK" w:hAnsi="宋体" w:cs="宋体" w:hint="eastAsia"/>
          <w:color w:val="000000" w:themeColor="text1"/>
          <w:kern w:val="0"/>
          <w:sz w:val="32"/>
          <w:szCs w:val="32"/>
        </w:rPr>
        <w:t>机关应当自受理申请之日起</w:t>
      </w:r>
      <w:r>
        <w:rPr>
          <w:rFonts w:ascii="方正仿宋_GBK" w:eastAsia="方正仿宋_GBK" w:hAnsi="宋体" w:cs="宋体" w:hint="eastAsia"/>
          <w:color w:val="000000" w:themeColor="text1"/>
          <w:kern w:val="0"/>
          <w:sz w:val="32"/>
          <w:szCs w:val="32"/>
        </w:rPr>
        <w:t>二十</w:t>
      </w:r>
      <w:r w:rsidRPr="00533D6F">
        <w:rPr>
          <w:rFonts w:ascii="方正仿宋_GBK" w:eastAsia="方正仿宋_GBK" w:hAnsi="宋体" w:cs="宋体" w:hint="eastAsia"/>
          <w:color w:val="000000" w:themeColor="text1"/>
          <w:kern w:val="0"/>
          <w:sz w:val="32"/>
          <w:szCs w:val="32"/>
        </w:rPr>
        <w:t>日内作出决定。逾期不能作出决定的，经本机关负责人批准，可以延长</w:t>
      </w:r>
      <w:r>
        <w:rPr>
          <w:rFonts w:ascii="方正仿宋_GBK" w:eastAsia="方正仿宋_GBK" w:hAnsi="宋体" w:cs="宋体" w:hint="eastAsia"/>
          <w:color w:val="000000" w:themeColor="text1"/>
          <w:kern w:val="0"/>
          <w:sz w:val="32"/>
          <w:szCs w:val="32"/>
        </w:rPr>
        <w:t>十</w:t>
      </w:r>
      <w:r w:rsidRPr="00533D6F">
        <w:rPr>
          <w:rFonts w:ascii="方正仿宋_GBK" w:eastAsia="方正仿宋_GBK" w:hAnsi="宋体" w:cs="宋体" w:hint="eastAsia"/>
          <w:color w:val="000000" w:themeColor="text1"/>
          <w:kern w:val="0"/>
          <w:sz w:val="32"/>
          <w:szCs w:val="32"/>
        </w:rPr>
        <w:t>日，并将延长的期限和理由告知申请人。</w:t>
      </w:r>
    </w:p>
    <w:p w:rsidR="008529CB" w:rsidRPr="00597BDE"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eastAsia="方正黑体_GBK"/>
          <w:snapToGrid w:val="0"/>
          <w:color w:val="000000" w:themeColor="text1"/>
          <w:kern w:val="0"/>
          <w:sz w:val="32"/>
          <w:szCs w:val="32"/>
        </w:rPr>
      </w:pPr>
      <w:r w:rsidRPr="00533D6F">
        <w:rPr>
          <w:rFonts w:ascii="方正黑体_GBK" w:eastAsia="方正黑体_GBK" w:hint="eastAsia"/>
          <w:color w:val="000000" w:themeColor="text1"/>
          <w:kern w:val="0"/>
          <w:sz w:val="32"/>
          <w:szCs w:val="32"/>
          <w:lang w:val="zh-CN"/>
        </w:rPr>
        <w:t xml:space="preserve">第三节  </w:t>
      </w:r>
      <w:r>
        <w:rPr>
          <w:rFonts w:eastAsia="方正黑体_GBK" w:hint="eastAsia"/>
          <w:snapToGrid w:val="0"/>
          <w:color w:val="000000" w:themeColor="text1"/>
          <w:kern w:val="0"/>
          <w:sz w:val="32"/>
          <w:szCs w:val="32"/>
        </w:rPr>
        <w:t>行政协议</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p>
    <w:p w:rsidR="008529CB" w:rsidRPr="00ED1BA8"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七十三</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（定义）</w:t>
      </w:r>
      <w:r>
        <w:rPr>
          <w:rFonts w:eastAsia="方正黑体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本条例所称行政协议，是指</w:t>
      </w:r>
      <w:r w:rsidRPr="00533D6F">
        <w:rPr>
          <w:rFonts w:ascii="方正仿宋_GBK" w:eastAsia="方正仿宋_GBK" w:hAnsiTheme="minorHAnsi" w:cstheme="minorBidi" w:hint="eastAsia"/>
          <w:color w:val="000000" w:themeColor="text1"/>
          <w:sz w:val="32"/>
          <w:szCs w:val="32"/>
        </w:rPr>
        <w:t>行政机关为了实现行政管理或者公共服务目标，与</w:t>
      </w:r>
      <w:r>
        <w:rPr>
          <w:rFonts w:ascii="方正仿宋_GBK" w:eastAsia="方正仿宋_GBK" w:hAnsiTheme="minorHAnsi" w:cstheme="minorBidi" w:hint="eastAsia"/>
          <w:color w:val="000000" w:themeColor="text1"/>
          <w:sz w:val="32"/>
          <w:szCs w:val="32"/>
        </w:rPr>
        <w:t>自然人、法人和非法人组织</w:t>
      </w:r>
      <w:r w:rsidRPr="00533D6F">
        <w:rPr>
          <w:rFonts w:ascii="方正仿宋_GBK" w:eastAsia="方正仿宋_GBK" w:hAnsiTheme="minorHAnsi" w:cstheme="minorBidi" w:hint="eastAsia"/>
          <w:color w:val="000000" w:themeColor="text1"/>
          <w:sz w:val="32"/>
          <w:szCs w:val="32"/>
        </w:rPr>
        <w:t>协商订立的具有行政法上权利义务内容的协议。</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ED1BA8">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七十四</w:t>
      </w:r>
      <w:r w:rsidRPr="00ED1BA8">
        <w:rPr>
          <w:rFonts w:ascii="方正黑体_GBK" w:eastAsia="方正黑体_GBK" w:hint="eastAsia"/>
          <w:snapToGrid w:val="0"/>
          <w:color w:val="000000" w:themeColor="text1"/>
          <w:kern w:val="0"/>
          <w:sz w:val="32"/>
          <w:szCs w:val="32"/>
        </w:rPr>
        <w:t>条（适用范围）</w:t>
      </w:r>
      <w:r>
        <w:rPr>
          <w:rFonts w:ascii="方正仿宋_GBK" w:eastAsia="方正仿宋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行政协议主要适用于下列事项：</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color w:val="000000" w:themeColor="text1"/>
          <w:kern w:val="0"/>
          <w:sz w:val="32"/>
          <w:szCs w:val="32"/>
        </w:rPr>
      </w:pPr>
      <w:r w:rsidRPr="00533D6F">
        <w:rPr>
          <w:rFonts w:ascii="方正仿宋_GBK" w:eastAsia="方正仿宋_GBK" w:hAnsiTheme="minorHAnsi" w:cs="宋体" w:hint="eastAsia"/>
          <w:color w:val="000000" w:themeColor="text1"/>
          <w:kern w:val="0"/>
          <w:sz w:val="32"/>
          <w:szCs w:val="32"/>
        </w:rPr>
        <w:t>（一）政府特许经营；</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color w:val="000000" w:themeColor="text1"/>
          <w:kern w:val="0"/>
          <w:sz w:val="32"/>
          <w:szCs w:val="32"/>
        </w:rPr>
      </w:pPr>
      <w:r w:rsidRPr="00533D6F">
        <w:rPr>
          <w:rFonts w:ascii="方正仿宋_GBK" w:eastAsia="方正仿宋_GBK" w:hAnsiTheme="minorHAnsi" w:cs="宋体" w:hint="eastAsia"/>
          <w:color w:val="000000" w:themeColor="text1"/>
          <w:kern w:val="0"/>
          <w:sz w:val="32"/>
          <w:szCs w:val="32"/>
        </w:rPr>
        <w:t>（二）土地、房屋等征收征用补偿；</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color w:val="000000" w:themeColor="text1"/>
          <w:kern w:val="0"/>
          <w:sz w:val="32"/>
          <w:szCs w:val="32"/>
        </w:rPr>
      </w:pPr>
      <w:r w:rsidRPr="00533D6F">
        <w:rPr>
          <w:rFonts w:ascii="方正仿宋_GBK" w:eastAsia="方正仿宋_GBK" w:hAnsiTheme="minorHAnsi" w:cs="宋体" w:hint="eastAsia"/>
          <w:color w:val="000000" w:themeColor="text1"/>
          <w:kern w:val="0"/>
          <w:sz w:val="32"/>
          <w:szCs w:val="32"/>
        </w:rPr>
        <w:t>（三）</w:t>
      </w:r>
      <w:r>
        <w:rPr>
          <w:rFonts w:ascii="方正仿宋_GBK" w:eastAsia="方正仿宋_GBK" w:hAnsiTheme="minorHAnsi" w:cs="宋体" w:hint="eastAsia"/>
          <w:color w:val="000000" w:themeColor="text1"/>
          <w:kern w:val="0"/>
          <w:sz w:val="32"/>
          <w:szCs w:val="32"/>
        </w:rPr>
        <w:t>土地、</w:t>
      </w:r>
      <w:r w:rsidRPr="00533D6F">
        <w:rPr>
          <w:rFonts w:ascii="方正仿宋_GBK" w:eastAsia="方正仿宋_GBK" w:hAnsiTheme="minorHAnsi" w:cs="宋体" w:hint="eastAsia"/>
          <w:color w:val="000000" w:themeColor="text1"/>
          <w:kern w:val="0"/>
          <w:sz w:val="32"/>
          <w:szCs w:val="32"/>
        </w:rPr>
        <w:t>矿业权等国有自然资源使用权出让；</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color w:val="000000" w:themeColor="text1"/>
          <w:kern w:val="0"/>
          <w:sz w:val="32"/>
          <w:szCs w:val="32"/>
        </w:rPr>
      </w:pPr>
      <w:r w:rsidRPr="00533D6F">
        <w:rPr>
          <w:rFonts w:ascii="方正仿宋_GBK" w:eastAsia="方正仿宋_GBK" w:hAnsiTheme="minorHAnsi" w:cs="宋体" w:hint="eastAsia"/>
          <w:color w:val="000000" w:themeColor="text1"/>
          <w:kern w:val="0"/>
          <w:sz w:val="32"/>
          <w:szCs w:val="32"/>
        </w:rPr>
        <w:t>（四）政府投资的保障性住房的租赁、买卖等；</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color w:val="000000" w:themeColor="text1"/>
          <w:kern w:val="0"/>
          <w:sz w:val="32"/>
          <w:szCs w:val="32"/>
        </w:rPr>
      </w:pPr>
      <w:r>
        <w:rPr>
          <w:rFonts w:ascii="方正仿宋_GBK" w:eastAsia="方正仿宋_GBK" w:hAnsiTheme="minorHAnsi" w:cs="宋体" w:hint="eastAsia"/>
          <w:color w:val="000000" w:themeColor="text1"/>
          <w:kern w:val="0"/>
          <w:sz w:val="32"/>
          <w:szCs w:val="32"/>
        </w:rPr>
        <w:lastRenderedPageBreak/>
        <w:t>（五）符合本条第一款</w:t>
      </w:r>
      <w:r w:rsidRPr="00533D6F">
        <w:rPr>
          <w:rFonts w:ascii="方正仿宋_GBK" w:eastAsia="方正仿宋_GBK" w:hAnsiTheme="minorHAnsi" w:cs="宋体" w:hint="eastAsia"/>
          <w:color w:val="000000" w:themeColor="text1"/>
          <w:kern w:val="0"/>
          <w:sz w:val="32"/>
          <w:szCs w:val="32"/>
        </w:rPr>
        <w:t>规定的政府与社会资本合作；</w:t>
      </w:r>
    </w:p>
    <w:p w:rsidR="008529CB" w:rsidRPr="00533D6F" w:rsidRDefault="008529CB" w:rsidP="008529CB">
      <w:pPr>
        <w:autoSpaceDE w:val="0"/>
        <w:autoSpaceDN w:val="0"/>
        <w:snapToGrid w:val="0"/>
        <w:spacing w:line="590" w:lineRule="exact"/>
        <w:ind w:firstLine="624"/>
        <w:rPr>
          <w:rFonts w:ascii="方正仿宋_GBK" w:eastAsia="方正仿宋_GBK" w:hAnsiTheme="minorHAnsi" w:cs="宋体"/>
          <w:color w:val="000000" w:themeColor="text1"/>
          <w:kern w:val="0"/>
          <w:sz w:val="32"/>
          <w:szCs w:val="32"/>
        </w:rPr>
      </w:pPr>
      <w:r w:rsidRPr="00533D6F">
        <w:rPr>
          <w:rFonts w:ascii="方正仿宋_GBK" w:eastAsia="方正仿宋_GBK" w:hAnsiTheme="minorHAnsi" w:cs="宋体" w:hint="eastAsia"/>
          <w:color w:val="000000" w:themeColor="text1"/>
          <w:kern w:val="0"/>
          <w:sz w:val="32"/>
          <w:szCs w:val="32"/>
        </w:rPr>
        <w:t>（六）</w:t>
      </w:r>
      <w:r>
        <w:rPr>
          <w:rFonts w:ascii="方正仿宋_GBK" w:eastAsia="方正仿宋_GBK" w:hAnsiTheme="minorHAnsi" w:cs="宋体" w:hint="eastAsia"/>
          <w:color w:val="000000" w:themeColor="text1"/>
          <w:kern w:val="0"/>
          <w:sz w:val="32"/>
          <w:szCs w:val="32"/>
        </w:rPr>
        <w:t>法律、法规、规章规定可以订立行政协议的其他事项</w:t>
      </w:r>
      <w:r w:rsidRPr="00533D6F">
        <w:rPr>
          <w:rFonts w:ascii="方正仿宋_GBK" w:eastAsia="方正仿宋_GBK" w:hAnsiTheme="minorHAnsi" w:cs="宋体" w:hint="eastAsia"/>
          <w:color w:val="000000" w:themeColor="text1"/>
          <w:kern w:val="0"/>
          <w:sz w:val="32"/>
          <w:szCs w:val="32"/>
        </w:rPr>
        <w:t>。</w:t>
      </w:r>
    </w:p>
    <w:p w:rsidR="008529CB" w:rsidRPr="00533D6F" w:rsidRDefault="008529CB" w:rsidP="008529CB">
      <w:pPr>
        <w:autoSpaceDE w:val="0"/>
        <w:autoSpaceDN w:val="0"/>
        <w:snapToGrid w:val="0"/>
        <w:spacing w:line="590" w:lineRule="exact"/>
        <w:ind w:firstLine="624"/>
        <w:rPr>
          <w:rFonts w:ascii="方正仿宋_GBK" w:eastAsia="方正仿宋_GBK" w:hAnsiTheme="minorHAnsi" w:cs="宋体"/>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七十五</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（订立原则和方式）</w:t>
      </w:r>
      <w:r>
        <w:rPr>
          <w:rFonts w:eastAsia="方正黑体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订立行政协议应当遵循</w:t>
      </w:r>
      <w:r>
        <w:rPr>
          <w:rFonts w:ascii="方正仿宋_GBK" w:eastAsia="方正仿宋_GBK" w:hAnsiTheme="minorHAnsi" w:cstheme="minorBidi" w:hint="eastAsia"/>
          <w:color w:val="000000" w:themeColor="text1"/>
          <w:sz w:val="32"/>
          <w:szCs w:val="32"/>
        </w:rPr>
        <w:t>维护公共利益、公平</w:t>
      </w:r>
      <w:r w:rsidRPr="00533D6F">
        <w:rPr>
          <w:rFonts w:ascii="方正仿宋_GBK" w:eastAsia="方正仿宋_GBK" w:hAnsiTheme="minorHAnsi" w:cstheme="minorBidi" w:hint="eastAsia"/>
          <w:color w:val="000000" w:themeColor="text1"/>
          <w:sz w:val="32"/>
          <w:szCs w:val="32"/>
        </w:rPr>
        <w:t>竞争、全面履行</w:t>
      </w:r>
      <w:r w:rsidRPr="00533D6F">
        <w:rPr>
          <w:rFonts w:ascii="方正仿宋_GBK" w:eastAsia="方正仿宋_GBK" w:hAnsiTheme="minorHAnsi" w:cs="宋体" w:hint="eastAsia"/>
          <w:color w:val="000000" w:themeColor="text1"/>
          <w:kern w:val="0"/>
          <w:sz w:val="32"/>
          <w:szCs w:val="32"/>
        </w:rPr>
        <w:t>的</w:t>
      </w:r>
      <w:r w:rsidRPr="00533D6F">
        <w:rPr>
          <w:rFonts w:ascii="方正仿宋_GBK" w:eastAsia="方正仿宋_GBK" w:hint="eastAsia"/>
          <w:snapToGrid w:val="0"/>
          <w:color w:val="000000" w:themeColor="text1"/>
          <w:kern w:val="0"/>
          <w:sz w:val="32"/>
          <w:szCs w:val="32"/>
        </w:rPr>
        <w:t>原则。</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订立行政协议一般采用公开招标、拍卖等方式。招标、拍卖适用《中华人民共和国招标投标法》《中华人民共和国拍卖法》《中华人民共和国政府采购法》等法律、法规规定。</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七十六</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（签订方式）</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行政协议应当以书面形式签订，但是法律、法规另有规定的除外。</w:t>
      </w:r>
    </w:p>
    <w:p w:rsidR="008529CB" w:rsidRPr="00533D6F"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Pr>
          <w:rFonts w:ascii="方正仿宋_GBK" w:eastAsia="方正仿宋_GBK" w:hAnsiTheme="minorHAnsi" w:cstheme="minorBidi" w:hint="eastAsia"/>
          <w:color w:val="000000" w:themeColor="text1"/>
          <w:sz w:val="32"/>
          <w:szCs w:val="32"/>
        </w:rPr>
        <w:t>行政协议的内容不得违反法律、</w:t>
      </w:r>
      <w:r w:rsidRPr="00533D6F">
        <w:rPr>
          <w:rFonts w:ascii="方正仿宋_GBK" w:eastAsia="方正仿宋_GBK" w:hAnsiTheme="minorHAnsi" w:cstheme="minorBidi" w:hint="eastAsia"/>
          <w:color w:val="000000" w:themeColor="text1"/>
          <w:sz w:val="32"/>
          <w:szCs w:val="32"/>
        </w:rPr>
        <w:t>法规的规定，不得损害国家和社会公共利益，不得违反公序良俗。</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（特别要求）</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行政协议依照法律、法规规定应当经其他行政机关批准或者会同办理的，经批准或者会同办理后，行政协议方能生效。</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七十八</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（行政机关的监督和单方更改权力）</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行政机关有权对行政协议的履行进行指导和监督，但是不得妨碍对方当事人履行协议。</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ascii="方正仿宋_GBK" w:eastAsia="方正仿宋_GBK" w:hint="eastAsia"/>
          <w:color w:val="000000" w:themeColor="text1"/>
          <w:sz w:val="32"/>
          <w:szCs w:val="32"/>
        </w:rPr>
        <w:t>行政机关在履行行政协议过程中</w:t>
      </w:r>
      <w:r w:rsidRPr="00533D6F">
        <w:rPr>
          <w:rFonts w:ascii="方正仿宋_GBK" w:eastAsia="方正仿宋_GBK" w:hint="eastAsia"/>
          <w:color w:val="000000" w:themeColor="text1"/>
          <w:sz w:val="32"/>
          <w:szCs w:val="32"/>
        </w:rPr>
        <w:t>违反协议义务的行为，当事人</w:t>
      </w:r>
      <w:r>
        <w:rPr>
          <w:rFonts w:ascii="方正仿宋_GBK" w:eastAsia="方正仿宋_GBK" w:hint="eastAsia"/>
          <w:color w:val="000000" w:themeColor="text1"/>
          <w:sz w:val="32"/>
          <w:szCs w:val="32"/>
        </w:rPr>
        <w:t>可以要求行政机关予以改正和赔偿损失。</w:t>
      </w:r>
      <w:r w:rsidRPr="00533D6F">
        <w:rPr>
          <w:rFonts w:ascii="方正仿宋_GBK" w:eastAsia="方正仿宋_GBK" w:hint="eastAsia"/>
          <w:color w:val="000000" w:themeColor="text1"/>
          <w:sz w:val="32"/>
          <w:szCs w:val="32"/>
        </w:rPr>
        <w:t>行政机关不予改正和拒绝赔偿损失</w:t>
      </w:r>
      <w:r>
        <w:rPr>
          <w:rFonts w:ascii="方正仿宋_GBK" w:eastAsia="方正仿宋_GBK" w:hint="eastAsia"/>
          <w:color w:val="000000" w:themeColor="text1"/>
          <w:sz w:val="32"/>
          <w:szCs w:val="32"/>
        </w:rPr>
        <w:t>的</w:t>
      </w:r>
      <w:r w:rsidRPr="00533D6F">
        <w:rPr>
          <w:rFonts w:ascii="方正仿宋_GBK" w:eastAsia="方正仿宋_GBK" w:hint="eastAsia"/>
          <w:color w:val="000000" w:themeColor="text1"/>
          <w:sz w:val="32"/>
          <w:szCs w:val="32"/>
        </w:rPr>
        <w:t>，当事人可以通过提起行政诉讼寻求救济。</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七十九</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（救济途径）</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行政协议受法律保护，协议当事</w:t>
      </w:r>
      <w:r w:rsidRPr="00533D6F">
        <w:rPr>
          <w:rFonts w:eastAsia="方正仿宋_GBK" w:hint="eastAsia"/>
          <w:snapToGrid w:val="0"/>
          <w:color w:val="000000" w:themeColor="text1"/>
          <w:kern w:val="0"/>
          <w:sz w:val="32"/>
          <w:szCs w:val="32"/>
        </w:rPr>
        <w:lastRenderedPageBreak/>
        <w:t>人不得擅自变更、中止或者解除协议。</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eastAsia="方正仿宋_GBK" w:hint="eastAsia"/>
          <w:snapToGrid w:val="0"/>
          <w:color w:val="000000" w:themeColor="text1"/>
          <w:kern w:val="0"/>
          <w:sz w:val="32"/>
          <w:szCs w:val="32"/>
        </w:rPr>
        <w:t>行政协议在履行过程中，出现严重损害国家利益或者公共利益的情形，行政机关有权变更或者解除协议。</w:t>
      </w:r>
      <w:r w:rsidRPr="00533D6F">
        <w:rPr>
          <w:rFonts w:ascii="方正仿宋_GBK" w:eastAsia="方正仿宋_GBK" w:hint="eastAsia"/>
          <w:color w:val="000000" w:themeColor="text1"/>
          <w:sz w:val="32"/>
          <w:szCs w:val="32"/>
        </w:rPr>
        <w:t>对因此受到损失的当事人应当给予适当的补偿。</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eastAsia="方正仿宋_GBK" w:hint="eastAsia"/>
          <w:snapToGrid w:val="0"/>
          <w:color w:val="000000" w:themeColor="text1"/>
          <w:kern w:val="0"/>
          <w:sz w:val="32"/>
          <w:szCs w:val="32"/>
        </w:rPr>
        <w:t>行政协议在履行过程中，出现影响协议当事人重大利益、</w:t>
      </w:r>
      <w:r w:rsidRPr="00533D6F">
        <w:rPr>
          <w:rFonts w:ascii="方正仿宋_GBK" w:eastAsia="方正仿宋_GBK" w:hint="eastAsia"/>
          <w:snapToGrid w:val="0"/>
          <w:color w:val="000000" w:themeColor="text1"/>
          <w:kern w:val="0"/>
          <w:sz w:val="32"/>
          <w:szCs w:val="32"/>
        </w:rPr>
        <w:t>导致协议不能履行或者难以履行的情形，协议当事人可以协商变更或者解除协议。</w:t>
      </w:r>
      <w:r w:rsidRPr="00533D6F">
        <w:rPr>
          <w:rFonts w:ascii="方正仿宋_GBK" w:eastAsia="方正仿宋_GBK" w:hAnsiTheme="minorHAnsi" w:cstheme="minorBidi" w:hint="eastAsia"/>
          <w:color w:val="000000" w:themeColor="text1"/>
          <w:sz w:val="32"/>
          <w:szCs w:val="32"/>
        </w:rPr>
        <w:t>协商不成</w:t>
      </w:r>
      <w:r>
        <w:rPr>
          <w:rFonts w:ascii="方正仿宋_GBK" w:eastAsia="方正仿宋_GBK" w:hAnsiTheme="minorHAnsi" w:cstheme="minorBidi" w:hint="eastAsia"/>
          <w:color w:val="000000" w:themeColor="text1"/>
          <w:sz w:val="32"/>
          <w:szCs w:val="32"/>
        </w:rPr>
        <w:t>的</w:t>
      </w:r>
      <w:r w:rsidRPr="00533D6F">
        <w:rPr>
          <w:rFonts w:ascii="方正仿宋_GBK" w:eastAsia="方正仿宋_GBK" w:hAnsiTheme="minorHAnsi" w:cstheme="minorBidi" w:hint="eastAsia"/>
          <w:color w:val="000000" w:themeColor="text1"/>
          <w:sz w:val="32"/>
          <w:szCs w:val="32"/>
        </w:rPr>
        <w:t>，可以通过提起行政诉讼</w:t>
      </w:r>
      <w:r>
        <w:rPr>
          <w:rFonts w:ascii="方正仿宋_GBK" w:eastAsia="方正仿宋_GBK" w:hAnsiTheme="minorHAnsi" w:cstheme="minorBidi" w:hint="eastAsia"/>
          <w:color w:val="000000" w:themeColor="text1"/>
          <w:sz w:val="32"/>
          <w:szCs w:val="32"/>
        </w:rPr>
        <w:t>等</w:t>
      </w:r>
      <w:r w:rsidRPr="00533D6F">
        <w:rPr>
          <w:rFonts w:ascii="方正仿宋_GBK" w:eastAsia="方正仿宋_GBK" w:hAnsiTheme="minorHAnsi" w:cstheme="minorBidi" w:hint="eastAsia"/>
          <w:color w:val="000000" w:themeColor="text1"/>
          <w:sz w:val="32"/>
          <w:szCs w:val="32"/>
        </w:rPr>
        <w:t>方式寻求救济。</w:t>
      </w:r>
    </w:p>
    <w:p w:rsidR="008529CB" w:rsidRPr="00533D6F" w:rsidRDefault="008529CB" w:rsidP="008529CB">
      <w:pPr>
        <w:autoSpaceDE w:val="0"/>
        <w:autoSpaceDN w:val="0"/>
        <w:adjustRightInd w:val="0"/>
        <w:spacing w:line="590" w:lineRule="exact"/>
        <w:rPr>
          <w:rFonts w:eastAsia="方正黑体_GBK"/>
          <w:snapToGrid w:val="0"/>
          <w:color w:val="000000" w:themeColor="text1"/>
          <w:kern w:val="0"/>
          <w:sz w:val="32"/>
          <w:szCs w:val="32"/>
        </w:rPr>
      </w:pPr>
    </w:p>
    <w:p w:rsidR="008529CB" w:rsidRDefault="008529CB" w:rsidP="008529CB">
      <w:pPr>
        <w:autoSpaceDE w:val="0"/>
        <w:autoSpaceDN w:val="0"/>
        <w:adjustRightInd w:val="0"/>
        <w:spacing w:line="590" w:lineRule="exact"/>
        <w:jc w:val="center"/>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第四节</w:t>
      </w:r>
      <w:r w:rsidRPr="00533D6F">
        <w:rPr>
          <w:rFonts w:eastAsia="方正黑体_GBK" w:hint="eastAsia"/>
          <w:snapToGrid w:val="0"/>
          <w:color w:val="000000" w:themeColor="text1"/>
          <w:kern w:val="0"/>
          <w:sz w:val="32"/>
          <w:szCs w:val="32"/>
        </w:rPr>
        <w:t xml:space="preserve">  </w:t>
      </w:r>
      <w:r>
        <w:rPr>
          <w:rFonts w:eastAsia="方正黑体_GBK" w:hint="eastAsia"/>
          <w:snapToGrid w:val="0"/>
          <w:color w:val="000000" w:themeColor="text1"/>
          <w:kern w:val="0"/>
          <w:sz w:val="32"/>
          <w:szCs w:val="32"/>
        </w:rPr>
        <w:t>行政奖励</w:t>
      </w:r>
    </w:p>
    <w:p w:rsidR="008529CB" w:rsidRPr="00533D6F" w:rsidRDefault="008529CB" w:rsidP="008529CB">
      <w:pPr>
        <w:autoSpaceDE w:val="0"/>
        <w:autoSpaceDN w:val="0"/>
        <w:adjustRightInd w:val="0"/>
        <w:spacing w:line="590" w:lineRule="exact"/>
        <w:jc w:val="center"/>
        <w:rPr>
          <w:rFonts w:eastAsia="方正黑体_GBK"/>
          <w:snapToGrid w:val="0"/>
          <w:color w:val="000000" w:themeColor="text1"/>
          <w:kern w:val="0"/>
          <w:sz w:val="32"/>
          <w:szCs w:val="32"/>
        </w:rPr>
      </w:pPr>
    </w:p>
    <w:p w:rsidR="008529CB" w:rsidRDefault="008529CB" w:rsidP="008529CB">
      <w:pPr>
        <w:autoSpaceDE w:val="0"/>
        <w:autoSpaceDN w:val="0"/>
        <w:adjustRightInd w:val="0"/>
        <w:spacing w:line="590" w:lineRule="exact"/>
        <w:rPr>
          <w:rFonts w:ascii="方正仿宋_GBK" w:eastAsia="方正仿宋_GBK"/>
          <w:color w:val="000000" w:themeColor="text1"/>
          <w:kern w:val="0"/>
          <w:sz w:val="32"/>
          <w:szCs w:val="32"/>
        </w:rPr>
      </w:pPr>
      <w:r w:rsidRPr="00533D6F">
        <w:rPr>
          <w:rFonts w:eastAsia="方正黑体_GBK" w:hint="eastAsia"/>
          <w:snapToGrid w:val="0"/>
          <w:color w:val="000000" w:themeColor="text1"/>
          <w:kern w:val="0"/>
          <w:sz w:val="32"/>
          <w:szCs w:val="32"/>
        </w:rPr>
        <w:t xml:space="preserve">     </w:t>
      </w:r>
      <w:r w:rsidRPr="00C51990">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八十</w:t>
      </w:r>
      <w:r w:rsidRPr="00C51990">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（行政奖励定义）</w:t>
      </w:r>
      <w:r w:rsidRPr="00C51990">
        <w:rPr>
          <w:rFonts w:ascii="方正仿宋_GBK" w:eastAsia="方正仿宋_GBK" w:hint="eastAsia"/>
          <w:snapToGrid w:val="0"/>
          <w:color w:val="000000" w:themeColor="text1"/>
          <w:kern w:val="0"/>
          <w:sz w:val="32"/>
          <w:szCs w:val="32"/>
        </w:rPr>
        <w:t xml:space="preserve">  本条例所称行政奖励，是指行</w:t>
      </w:r>
      <w:r>
        <w:rPr>
          <w:rFonts w:ascii="方正仿宋_GBK" w:eastAsia="方正仿宋_GBK" w:hint="eastAsia"/>
          <w:snapToGrid w:val="0"/>
          <w:color w:val="000000" w:themeColor="text1"/>
          <w:kern w:val="0"/>
          <w:sz w:val="32"/>
          <w:szCs w:val="32"/>
        </w:rPr>
        <w:t>政主体依照法定的条件和程序，对为国家和社会作出重大贡献或者模范</w:t>
      </w:r>
      <w:r w:rsidRPr="00C51990">
        <w:rPr>
          <w:rFonts w:ascii="方正仿宋_GBK" w:eastAsia="方正仿宋_GBK" w:hint="eastAsia"/>
          <w:snapToGrid w:val="0"/>
          <w:color w:val="000000" w:themeColor="text1"/>
          <w:kern w:val="0"/>
          <w:sz w:val="32"/>
          <w:szCs w:val="32"/>
        </w:rPr>
        <w:t>遵纪守法的单位和个人，给与物质和精神等方面的奖赏与鼓励的</w:t>
      </w:r>
      <w:r>
        <w:rPr>
          <w:rFonts w:ascii="方正仿宋_GBK" w:eastAsia="方正仿宋_GBK" w:hint="eastAsia"/>
          <w:snapToGrid w:val="0"/>
          <w:color w:val="000000" w:themeColor="text1"/>
          <w:kern w:val="0"/>
          <w:sz w:val="32"/>
          <w:szCs w:val="32"/>
        </w:rPr>
        <w:t>行政</w:t>
      </w:r>
      <w:r w:rsidRPr="00C51990">
        <w:rPr>
          <w:rFonts w:ascii="方正仿宋_GBK" w:eastAsia="方正仿宋_GBK" w:hint="eastAsia"/>
          <w:snapToGrid w:val="0"/>
          <w:color w:val="000000" w:themeColor="text1"/>
          <w:kern w:val="0"/>
          <w:sz w:val="32"/>
          <w:szCs w:val="32"/>
        </w:rPr>
        <w:t>行为。</w:t>
      </w:r>
    </w:p>
    <w:p w:rsidR="008529CB" w:rsidRDefault="008529CB" w:rsidP="008529CB">
      <w:pPr>
        <w:autoSpaceDE w:val="0"/>
        <w:autoSpaceDN w:val="0"/>
        <w:adjustRightInd w:val="0"/>
        <w:spacing w:line="590" w:lineRule="exact"/>
        <w:ind w:firstLineChars="200" w:firstLine="640"/>
        <w:rPr>
          <w:rFonts w:ascii="方正仿宋_GBK" w:eastAsia="方正仿宋_GBK"/>
          <w:color w:val="000000" w:themeColor="text1"/>
          <w:kern w:val="0"/>
          <w:sz w:val="32"/>
          <w:szCs w:val="32"/>
        </w:rPr>
      </w:pPr>
      <w:r>
        <w:rPr>
          <w:rFonts w:ascii="方正黑体_GBK" w:eastAsia="方正黑体_GBK" w:hint="eastAsia"/>
          <w:color w:val="000000" w:themeColor="text1"/>
          <w:kern w:val="0"/>
          <w:sz w:val="32"/>
          <w:szCs w:val="32"/>
          <w:lang w:val="zh-CN"/>
        </w:rPr>
        <w:t>第八十一</w:t>
      </w:r>
      <w:r w:rsidRPr="00E95291">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（部门职责）</w:t>
      </w:r>
      <w:r w:rsidRPr="00E95291">
        <w:rPr>
          <w:rFonts w:ascii="方正仿宋_GBK" w:eastAsia="方正仿宋_GBK" w:hint="eastAsia"/>
          <w:color w:val="000000" w:themeColor="text1"/>
          <w:kern w:val="0"/>
          <w:sz w:val="32"/>
          <w:szCs w:val="32"/>
          <w:lang w:val="zh-CN"/>
        </w:rPr>
        <w:t xml:space="preserve">　县级以上</w:t>
      </w:r>
      <w:r>
        <w:rPr>
          <w:rFonts w:ascii="方正仿宋_GBK" w:eastAsia="方正仿宋_GBK" w:hint="eastAsia"/>
          <w:color w:val="000000" w:themeColor="text1"/>
          <w:kern w:val="0"/>
          <w:sz w:val="32"/>
          <w:szCs w:val="32"/>
          <w:lang w:val="zh-CN"/>
        </w:rPr>
        <w:t>地方人民政府</w:t>
      </w:r>
      <w:r w:rsidRPr="00E95291">
        <w:rPr>
          <w:rFonts w:ascii="方正仿宋_GBK" w:eastAsia="方正仿宋_GBK" w:hint="eastAsia"/>
          <w:color w:val="000000" w:themeColor="text1"/>
          <w:kern w:val="0"/>
          <w:sz w:val="32"/>
          <w:szCs w:val="32"/>
          <w:lang w:val="zh-CN"/>
        </w:rPr>
        <w:t>人力</w:t>
      </w:r>
      <w:r>
        <w:rPr>
          <w:rFonts w:ascii="方正仿宋_GBK" w:eastAsia="方正仿宋_GBK" w:hint="eastAsia"/>
          <w:color w:val="000000" w:themeColor="text1"/>
          <w:kern w:val="0"/>
          <w:sz w:val="32"/>
          <w:szCs w:val="32"/>
          <w:lang w:val="zh-CN"/>
        </w:rPr>
        <w:t>资源和社会保障</w:t>
      </w:r>
      <w:r w:rsidRPr="00E95291">
        <w:rPr>
          <w:rFonts w:ascii="方正仿宋_GBK" w:eastAsia="方正仿宋_GBK" w:hint="eastAsia"/>
          <w:color w:val="000000" w:themeColor="text1"/>
          <w:kern w:val="0"/>
          <w:sz w:val="32"/>
          <w:szCs w:val="32"/>
          <w:lang w:val="zh-CN"/>
        </w:rPr>
        <w:t>部门负责行政奖励的综合管理工作，县级以上</w:t>
      </w:r>
      <w:r>
        <w:rPr>
          <w:rFonts w:ascii="方正仿宋_GBK" w:eastAsia="方正仿宋_GBK" w:hint="eastAsia"/>
          <w:color w:val="000000" w:themeColor="text1"/>
          <w:kern w:val="0"/>
          <w:sz w:val="32"/>
          <w:szCs w:val="32"/>
          <w:lang w:val="zh-CN"/>
        </w:rPr>
        <w:t>地方人民政府其他工作部门按照职责和本节</w:t>
      </w:r>
      <w:r w:rsidRPr="00E95291">
        <w:rPr>
          <w:rFonts w:ascii="方正仿宋_GBK" w:eastAsia="方正仿宋_GBK" w:hint="eastAsia"/>
          <w:color w:val="000000" w:themeColor="text1"/>
          <w:kern w:val="0"/>
          <w:sz w:val="32"/>
          <w:szCs w:val="32"/>
          <w:lang w:val="zh-CN"/>
        </w:rPr>
        <w:t>规定做好相关工作。</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第八十二</w:t>
      </w:r>
      <w:r w:rsidRPr="00E95291">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（审批）</w:t>
      </w:r>
      <w:r w:rsidRPr="00E95291">
        <w:rPr>
          <w:rFonts w:ascii="方正仿宋_GBK" w:eastAsia="方正仿宋_GBK" w:hint="eastAsia"/>
          <w:color w:val="000000" w:themeColor="text1"/>
          <w:kern w:val="0"/>
          <w:sz w:val="32"/>
          <w:szCs w:val="32"/>
          <w:lang w:val="zh-CN"/>
        </w:rPr>
        <w:t xml:space="preserve">　</w:t>
      </w:r>
      <w:r>
        <w:rPr>
          <w:rFonts w:ascii="方正仿宋_GBK" w:eastAsia="方正仿宋_GBK" w:hint="eastAsia"/>
          <w:color w:val="000000" w:themeColor="text1"/>
          <w:kern w:val="0"/>
          <w:sz w:val="32"/>
          <w:szCs w:val="32"/>
          <w:lang w:val="zh-CN"/>
        </w:rPr>
        <w:t>除法律、法规、规章另有规定外，</w:t>
      </w:r>
      <w:r w:rsidRPr="00E95291">
        <w:rPr>
          <w:rFonts w:ascii="方正仿宋_GBK" w:eastAsia="方正仿宋_GBK" w:hint="eastAsia"/>
          <w:color w:val="000000" w:themeColor="text1"/>
          <w:kern w:val="0"/>
          <w:sz w:val="32"/>
          <w:szCs w:val="32"/>
          <w:lang w:val="zh-CN"/>
        </w:rPr>
        <w:t>行政奖励</w:t>
      </w:r>
      <w:r>
        <w:rPr>
          <w:rFonts w:ascii="方正仿宋_GBK" w:eastAsia="方正仿宋_GBK" w:hint="eastAsia"/>
          <w:color w:val="000000" w:themeColor="text1"/>
          <w:kern w:val="0"/>
          <w:sz w:val="32"/>
          <w:szCs w:val="32"/>
          <w:lang w:val="zh-CN"/>
        </w:rPr>
        <w:t>应当按照以下</w:t>
      </w:r>
      <w:r w:rsidRPr="00E95291">
        <w:rPr>
          <w:rFonts w:ascii="方正仿宋_GBK" w:eastAsia="方正仿宋_GBK" w:hint="eastAsia"/>
          <w:color w:val="000000" w:themeColor="text1"/>
          <w:kern w:val="0"/>
          <w:sz w:val="32"/>
          <w:szCs w:val="32"/>
          <w:lang w:val="zh-CN"/>
        </w:rPr>
        <w:t>程序</w:t>
      </w:r>
      <w:r>
        <w:rPr>
          <w:rFonts w:ascii="方正仿宋_GBK" w:eastAsia="方正仿宋_GBK" w:hint="eastAsia"/>
          <w:color w:val="000000" w:themeColor="text1"/>
          <w:kern w:val="0"/>
          <w:sz w:val="32"/>
          <w:szCs w:val="32"/>
          <w:lang w:val="zh-CN"/>
        </w:rPr>
        <w:t>审批</w:t>
      </w:r>
      <w:r w:rsidRPr="00E95291">
        <w:rPr>
          <w:rFonts w:ascii="方正仿宋_GBK" w:eastAsia="方正仿宋_GBK" w:hint="eastAsia"/>
          <w:color w:val="000000" w:themeColor="text1"/>
          <w:kern w:val="0"/>
          <w:sz w:val="32"/>
          <w:szCs w:val="32"/>
          <w:lang w:val="zh-CN"/>
        </w:rPr>
        <w:t>：</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r>
        <w:rPr>
          <w:rFonts w:ascii="方正仿宋_GBK" w:eastAsia="方正仿宋_GBK" w:hint="eastAsia"/>
          <w:color w:val="000000" w:themeColor="text1"/>
          <w:kern w:val="0"/>
          <w:sz w:val="32"/>
          <w:szCs w:val="32"/>
          <w:lang w:val="zh-CN"/>
        </w:rPr>
        <w:t>（一）行政奖励申报单位（部门）拟制行政奖励实施方案，</w:t>
      </w:r>
      <w:r>
        <w:rPr>
          <w:rFonts w:ascii="方正仿宋_GBK" w:eastAsia="方正仿宋_GBK" w:hint="eastAsia"/>
          <w:color w:val="000000" w:themeColor="text1"/>
          <w:kern w:val="0"/>
          <w:sz w:val="32"/>
          <w:szCs w:val="32"/>
          <w:lang w:val="zh-CN"/>
        </w:rPr>
        <w:lastRenderedPageBreak/>
        <w:t>并报同级人力资源和社会保障</w:t>
      </w:r>
      <w:r w:rsidRPr="00E95291">
        <w:rPr>
          <w:rFonts w:ascii="方正仿宋_GBK" w:eastAsia="方正仿宋_GBK" w:hint="eastAsia"/>
          <w:color w:val="000000" w:themeColor="text1"/>
          <w:kern w:val="0"/>
          <w:sz w:val="32"/>
          <w:szCs w:val="32"/>
          <w:lang w:val="zh-CN"/>
        </w:rPr>
        <w:t>部门审核。</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Pr>
          <w:rFonts w:ascii="方正仿宋_GBK" w:eastAsia="方正仿宋_GBK" w:hint="eastAsia"/>
          <w:color w:val="000000" w:themeColor="text1"/>
          <w:kern w:val="0"/>
          <w:sz w:val="32"/>
          <w:szCs w:val="32"/>
          <w:lang w:val="zh-CN"/>
        </w:rPr>
        <w:t xml:space="preserve">　　（二）申报单位（部门）在征求公众</w:t>
      </w:r>
      <w:r w:rsidRPr="00E95291">
        <w:rPr>
          <w:rFonts w:ascii="方正仿宋_GBK" w:eastAsia="方正仿宋_GBK" w:hint="eastAsia"/>
          <w:color w:val="000000" w:themeColor="text1"/>
          <w:kern w:val="0"/>
          <w:sz w:val="32"/>
          <w:szCs w:val="32"/>
          <w:lang w:val="zh-CN"/>
        </w:rPr>
        <w:t>意见的基础上，形成申报行政奖励的意见。</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（三）申报对象为</w:t>
      </w:r>
      <w:r>
        <w:rPr>
          <w:rFonts w:ascii="方正仿宋_GBK" w:eastAsia="方正仿宋_GBK" w:hint="eastAsia"/>
          <w:color w:val="000000" w:themeColor="text1"/>
          <w:kern w:val="0"/>
          <w:sz w:val="32"/>
          <w:szCs w:val="32"/>
          <w:lang w:val="zh-CN"/>
        </w:rPr>
        <w:t>机关事业单位的，申报单位（部门）应按管理权限，征求监察机关、组织人事</w:t>
      </w:r>
      <w:r w:rsidRPr="00E95291">
        <w:rPr>
          <w:rFonts w:ascii="方正仿宋_GBK" w:eastAsia="方正仿宋_GBK" w:hint="eastAsia"/>
          <w:color w:val="000000" w:themeColor="text1"/>
          <w:kern w:val="0"/>
          <w:sz w:val="32"/>
          <w:szCs w:val="32"/>
          <w:lang w:val="zh-CN"/>
        </w:rPr>
        <w:t>等</w:t>
      </w:r>
      <w:r>
        <w:rPr>
          <w:rFonts w:ascii="方正仿宋_GBK" w:eastAsia="方正仿宋_GBK" w:hint="eastAsia"/>
          <w:color w:val="000000" w:themeColor="text1"/>
          <w:kern w:val="0"/>
          <w:sz w:val="32"/>
          <w:szCs w:val="32"/>
          <w:lang w:val="zh-CN"/>
        </w:rPr>
        <w:t>部门意见；申报对象为企业的，申报单位应征求</w:t>
      </w:r>
      <w:r w:rsidRPr="00E95291">
        <w:rPr>
          <w:rFonts w:ascii="方正仿宋_GBK" w:eastAsia="方正仿宋_GBK" w:hint="eastAsia"/>
          <w:color w:val="000000" w:themeColor="text1"/>
          <w:kern w:val="0"/>
          <w:sz w:val="32"/>
          <w:szCs w:val="32"/>
          <w:lang w:val="zh-CN"/>
        </w:rPr>
        <w:t>监察</w:t>
      </w:r>
      <w:r>
        <w:rPr>
          <w:rFonts w:ascii="方正仿宋_GBK" w:eastAsia="方正仿宋_GBK" w:hint="eastAsia"/>
          <w:color w:val="000000" w:themeColor="text1"/>
          <w:kern w:val="0"/>
          <w:sz w:val="32"/>
          <w:szCs w:val="32"/>
          <w:lang w:val="zh-CN"/>
        </w:rPr>
        <w:t>机关</w:t>
      </w:r>
      <w:r w:rsidRPr="00E95291">
        <w:rPr>
          <w:rFonts w:ascii="方正仿宋_GBK" w:eastAsia="方正仿宋_GBK" w:hint="eastAsia"/>
          <w:color w:val="000000" w:themeColor="text1"/>
          <w:kern w:val="0"/>
          <w:sz w:val="32"/>
          <w:szCs w:val="32"/>
          <w:lang w:val="zh-CN"/>
        </w:rPr>
        <w:t>、</w:t>
      </w:r>
      <w:r>
        <w:rPr>
          <w:rFonts w:ascii="方正仿宋_GBK" w:eastAsia="方正仿宋_GBK" w:hint="eastAsia"/>
          <w:color w:val="000000" w:themeColor="text1"/>
          <w:kern w:val="0"/>
          <w:sz w:val="32"/>
          <w:szCs w:val="32"/>
          <w:lang w:val="zh-CN"/>
        </w:rPr>
        <w:t>市场监管、税务、审计、自然资源、应急</w:t>
      </w:r>
      <w:r w:rsidRPr="00E95291">
        <w:rPr>
          <w:rFonts w:ascii="方正仿宋_GBK" w:eastAsia="方正仿宋_GBK" w:hint="eastAsia"/>
          <w:color w:val="000000" w:themeColor="text1"/>
          <w:kern w:val="0"/>
          <w:sz w:val="32"/>
          <w:szCs w:val="32"/>
          <w:lang w:val="zh-CN"/>
        </w:rPr>
        <w:t>和行业主管等部门意见。</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（四）申报单位（部门）将行政奖励对象基本情况、主要事迹，在本单位（部门）或</w:t>
      </w:r>
      <w:r>
        <w:rPr>
          <w:rFonts w:ascii="方正仿宋_GBK" w:eastAsia="方正仿宋_GBK" w:hint="eastAsia"/>
          <w:color w:val="000000" w:themeColor="text1"/>
          <w:kern w:val="0"/>
          <w:sz w:val="32"/>
          <w:szCs w:val="32"/>
          <w:lang w:val="zh-CN"/>
        </w:rPr>
        <w:t>者</w:t>
      </w:r>
      <w:r w:rsidRPr="00E95291">
        <w:rPr>
          <w:rFonts w:ascii="方正仿宋_GBK" w:eastAsia="方正仿宋_GBK" w:hint="eastAsia"/>
          <w:color w:val="000000" w:themeColor="text1"/>
          <w:kern w:val="0"/>
          <w:sz w:val="32"/>
          <w:szCs w:val="32"/>
          <w:lang w:val="zh-CN"/>
        </w:rPr>
        <w:t>本地区范围内公示</w:t>
      </w:r>
      <w:r>
        <w:rPr>
          <w:rFonts w:ascii="方正仿宋_GBK" w:eastAsia="方正仿宋_GBK" w:hint="eastAsia"/>
          <w:color w:val="000000" w:themeColor="text1"/>
          <w:kern w:val="0"/>
          <w:sz w:val="32"/>
          <w:szCs w:val="32"/>
          <w:lang w:val="zh-CN"/>
        </w:rPr>
        <w:t>七</w:t>
      </w:r>
      <w:r w:rsidRPr="00E95291">
        <w:rPr>
          <w:rFonts w:ascii="方正仿宋_GBK" w:eastAsia="方正仿宋_GBK" w:hint="eastAsia"/>
          <w:color w:val="000000" w:themeColor="text1"/>
          <w:kern w:val="0"/>
          <w:sz w:val="32"/>
          <w:szCs w:val="32"/>
          <w:lang w:val="zh-CN"/>
        </w:rPr>
        <w:t>个工作日。如涉及国家秘密不宜公开的，经审批机关同意可</w:t>
      </w:r>
      <w:r>
        <w:rPr>
          <w:rFonts w:ascii="方正仿宋_GBK" w:eastAsia="方正仿宋_GBK" w:hint="eastAsia"/>
          <w:color w:val="000000" w:themeColor="text1"/>
          <w:kern w:val="0"/>
          <w:sz w:val="32"/>
          <w:szCs w:val="32"/>
          <w:lang w:val="zh-CN"/>
        </w:rPr>
        <w:t>以</w:t>
      </w:r>
      <w:r w:rsidRPr="00E95291">
        <w:rPr>
          <w:rFonts w:ascii="方正仿宋_GBK" w:eastAsia="方正仿宋_GBK" w:hint="eastAsia"/>
          <w:color w:val="000000" w:themeColor="text1"/>
          <w:kern w:val="0"/>
          <w:sz w:val="32"/>
          <w:szCs w:val="32"/>
          <w:lang w:val="zh-CN"/>
        </w:rPr>
        <w:t>不进行公示。</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（五）申报单位（部门）向审批机关报送行政奖励申报材料。申报材料主要包括申报对象的事迹、征求相关部门意见和公示情况、奖励审批表。</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r>
        <w:rPr>
          <w:rFonts w:ascii="方正仿宋_GBK" w:eastAsia="方正仿宋_GBK" w:hint="eastAsia"/>
          <w:color w:val="000000" w:themeColor="text1"/>
          <w:kern w:val="0"/>
          <w:sz w:val="32"/>
          <w:szCs w:val="32"/>
          <w:lang w:val="zh-CN"/>
        </w:rPr>
        <w:t>申请本级人民政府给予行政奖励的，应当由政府相关工作部门会同人力资源和社会保障</w:t>
      </w:r>
      <w:r w:rsidRPr="00E95291">
        <w:rPr>
          <w:rFonts w:ascii="方正仿宋_GBK" w:eastAsia="方正仿宋_GBK" w:hint="eastAsia"/>
          <w:color w:val="000000" w:themeColor="text1"/>
          <w:kern w:val="0"/>
          <w:sz w:val="32"/>
          <w:szCs w:val="32"/>
          <w:lang w:val="zh-CN"/>
        </w:rPr>
        <w:t>部门提出；申请上一级人民政府给予行政奖励的，应</w:t>
      </w:r>
      <w:r>
        <w:rPr>
          <w:rFonts w:ascii="方正仿宋_GBK" w:eastAsia="方正仿宋_GBK" w:hint="eastAsia"/>
          <w:color w:val="000000" w:themeColor="text1"/>
          <w:kern w:val="0"/>
          <w:sz w:val="32"/>
          <w:szCs w:val="32"/>
          <w:lang w:val="zh-CN"/>
        </w:rPr>
        <w:t>当</w:t>
      </w:r>
      <w:r w:rsidRPr="00E95291">
        <w:rPr>
          <w:rFonts w:ascii="方正仿宋_GBK" w:eastAsia="方正仿宋_GBK" w:hint="eastAsia"/>
          <w:color w:val="000000" w:themeColor="text1"/>
          <w:kern w:val="0"/>
          <w:sz w:val="32"/>
          <w:szCs w:val="32"/>
          <w:lang w:val="zh-CN"/>
        </w:rPr>
        <w:t>由本级人民政府提出。</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（六）审批机关作出是否给予行政奖励的决定，并予以公布。</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由</w:t>
      </w:r>
      <w:r>
        <w:rPr>
          <w:rFonts w:ascii="方正仿宋_GBK" w:eastAsia="方正仿宋_GBK" w:hint="eastAsia"/>
          <w:color w:val="000000" w:themeColor="text1"/>
          <w:kern w:val="0"/>
          <w:sz w:val="32"/>
          <w:szCs w:val="32"/>
          <w:lang w:val="zh-CN"/>
        </w:rPr>
        <w:t>县级以上地方</w:t>
      </w:r>
      <w:r w:rsidRPr="00E95291">
        <w:rPr>
          <w:rFonts w:ascii="方正仿宋_GBK" w:eastAsia="方正仿宋_GBK" w:hint="eastAsia"/>
          <w:color w:val="000000" w:themeColor="text1"/>
          <w:kern w:val="0"/>
          <w:sz w:val="32"/>
          <w:szCs w:val="32"/>
          <w:lang w:val="zh-CN"/>
        </w:rPr>
        <w:t>人民政府审批的行政奖励，原则上应</w:t>
      </w:r>
      <w:r>
        <w:rPr>
          <w:rFonts w:ascii="方正仿宋_GBK" w:eastAsia="方正仿宋_GBK" w:hint="eastAsia"/>
          <w:color w:val="000000" w:themeColor="text1"/>
          <w:kern w:val="0"/>
          <w:sz w:val="32"/>
          <w:szCs w:val="32"/>
          <w:lang w:val="zh-CN"/>
        </w:rPr>
        <w:t>当</w:t>
      </w:r>
      <w:r w:rsidRPr="00E95291">
        <w:rPr>
          <w:rFonts w:ascii="方正仿宋_GBK" w:eastAsia="方正仿宋_GBK" w:hint="eastAsia"/>
          <w:color w:val="000000" w:themeColor="text1"/>
          <w:kern w:val="0"/>
          <w:sz w:val="32"/>
          <w:szCs w:val="32"/>
          <w:lang w:val="zh-CN"/>
        </w:rPr>
        <w:t>提交政府常务会议研究决定。</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第八十三</w:t>
      </w:r>
      <w:r w:rsidRPr="00E95291">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（不重复奖励）</w:t>
      </w:r>
      <w:r w:rsidRPr="00E95291">
        <w:rPr>
          <w:rFonts w:ascii="方正仿宋_GBK" w:eastAsia="方正仿宋_GBK" w:hint="eastAsia"/>
          <w:color w:val="000000" w:themeColor="text1"/>
          <w:kern w:val="0"/>
          <w:sz w:val="32"/>
          <w:szCs w:val="32"/>
          <w:lang w:val="zh-CN"/>
        </w:rPr>
        <w:t xml:space="preserve">　对已获得上级机关行政奖励的，下级机关不再以同一事由进行重复奖励。</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lastRenderedPageBreak/>
        <w:t xml:space="preserve">　　</w:t>
      </w:r>
      <w:r>
        <w:rPr>
          <w:rFonts w:ascii="方正黑体_GBK" w:eastAsia="方正黑体_GBK" w:hint="eastAsia"/>
          <w:color w:val="000000" w:themeColor="text1"/>
          <w:kern w:val="0"/>
          <w:sz w:val="32"/>
          <w:szCs w:val="32"/>
          <w:lang w:val="zh-CN"/>
        </w:rPr>
        <w:t>第八十四</w:t>
      </w:r>
      <w:r w:rsidRPr="00E95291">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（表彰）</w:t>
      </w:r>
      <w:r w:rsidRPr="00E95291">
        <w:rPr>
          <w:rFonts w:ascii="方正仿宋_GBK" w:eastAsia="方正仿宋_GBK" w:hint="eastAsia"/>
          <w:color w:val="000000" w:themeColor="text1"/>
          <w:kern w:val="0"/>
          <w:sz w:val="32"/>
          <w:szCs w:val="32"/>
          <w:lang w:val="zh-CN"/>
        </w:rPr>
        <w:t xml:space="preserve">　对获得奖励的个人、集体，可以采取适当形式予以表彰。表彰形式应当庄重、节俭。</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第八十五</w:t>
      </w:r>
      <w:r w:rsidRPr="00E95291">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（撤销奖励）</w:t>
      </w:r>
      <w:r>
        <w:rPr>
          <w:rFonts w:ascii="方正仿宋_GBK" w:eastAsia="方正仿宋_GBK" w:hint="eastAsia"/>
          <w:color w:val="000000" w:themeColor="text1"/>
          <w:kern w:val="0"/>
          <w:sz w:val="32"/>
          <w:szCs w:val="32"/>
          <w:lang w:val="zh-CN"/>
        </w:rPr>
        <w:t xml:space="preserve">　有下列情形之一的，撤销行政奖励：</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（一）弄虚作假或者隐瞒严重错误，骗取行政奖励的；</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Pr>
          <w:rFonts w:ascii="方正仿宋_GBK" w:eastAsia="方正仿宋_GBK" w:hint="eastAsia"/>
          <w:color w:val="000000" w:themeColor="text1"/>
          <w:kern w:val="0"/>
          <w:sz w:val="32"/>
          <w:szCs w:val="32"/>
          <w:lang w:val="zh-CN"/>
        </w:rPr>
        <w:t xml:space="preserve">　　（二）违反本节</w:t>
      </w:r>
      <w:r w:rsidRPr="00E95291">
        <w:rPr>
          <w:rFonts w:ascii="方正仿宋_GBK" w:eastAsia="方正仿宋_GBK" w:hint="eastAsia"/>
          <w:color w:val="000000" w:themeColor="text1"/>
          <w:kern w:val="0"/>
          <w:sz w:val="32"/>
          <w:szCs w:val="32"/>
          <w:lang w:val="zh-CN"/>
        </w:rPr>
        <w:t>规定奖励程序的；</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（三）获得荣誉称号后，个人受到开除处分、刑事处罚的，集体严重违法违纪、影响恶劣的；</w:t>
      </w:r>
    </w:p>
    <w:p w:rsidR="008529CB" w:rsidRPr="00E95291" w:rsidRDefault="008529CB" w:rsidP="008529CB">
      <w:pPr>
        <w:autoSpaceDE w:val="0"/>
        <w:autoSpaceDN w:val="0"/>
        <w:adjustRightInd w:val="0"/>
        <w:spacing w:line="590" w:lineRule="exact"/>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（四）法律、法规规定应当予以撤销行政奖励的其他情形。</w:t>
      </w:r>
    </w:p>
    <w:p w:rsidR="008529CB" w:rsidRDefault="008529CB" w:rsidP="008529CB">
      <w:pPr>
        <w:autoSpaceDE w:val="0"/>
        <w:autoSpaceDN w:val="0"/>
        <w:adjustRightInd w:val="0"/>
        <w:spacing w:line="590" w:lineRule="exact"/>
        <w:ind w:firstLine="645"/>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撤销行政奖励，由原申报单</w:t>
      </w:r>
      <w:r>
        <w:rPr>
          <w:rFonts w:ascii="方正仿宋_GBK" w:eastAsia="方正仿宋_GBK" w:hint="eastAsia"/>
          <w:color w:val="000000" w:themeColor="text1"/>
          <w:kern w:val="0"/>
          <w:sz w:val="32"/>
          <w:szCs w:val="32"/>
          <w:lang w:val="zh-CN"/>
        </w:rPr>
        <w:t>位按程序报审批机关批准，并予以公布。如涉及国家秘密不宜公开的，可以</w:t>
      </w:r>
      <w:r w:rsidRPr="00E95291">
        <w:rPr>
          <w:rFonts w:ascii="方正仿宋_GBK" w:eastAsia="方正仿宋_GBK" w:hint="eastAsia"/>
          <w:color w:val="000000" w:themeColor="text1"/>
          <w:kern w:val="0"/>
          <w:sz w:val="32"/>
          <w:szCs w:val="32"/>
          <w:lang w:val="zh-CN"/>
        </w:rPr>
        <w:t>不予公布。</w:t>
      </w:r>
    </w:p>
    <w:p w:rsidR="008529CB" w:rsidRPr="00E95291" w:rsidRDefault="008529CB" w:rsidP="008529CB">
      <w:pPr>
        <w:autoSpaceDE w:val="0"/>
        <w:autoSpaceDN w:val="0"/>
        <w:adjustRightInd w:val="0"/>
        <w:spacing w:line="590" w:lineRule="exact"/>
        <w:ind w:firstLine="645"/>
        <w:rPr>
          <w:rFonts w:ascii="方正仿宋_GBK" w:eastAsia="方正仿宋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必要时，审批机关可以直接撤销行政奖励。</w:t>
      </w:r>
    </w:p>
    <w:p w:rsidR="008529CB" w:rsidRDefault="008529CB" w:rsidP="008529CB">
      <w:pPr>
        <w:autoSpaceDE w:val="0"/>
        <w:autoSpaceDN w:val="0"/>
        <w:adjustRightInd w:val="0"/>
        <w:spacing w:line="590" w:lineRule="exact"/>
        <w:rPr>
          <w:rFonts w:ascii="方正黑体_GBK" w:eastAsia="方正黑体_GBK"/>
          <w:color w:val="000000" w:themeColor="text1"/>
          <w:kern w:val="0"/>
          <w:sz w:val="32"/>
          <w:szCs w:val="32"/>
          <w:lang w:val="zh-CN"/>
        </w:rPr>
      </w:pPr>
      <w:r w:rsidRPr="00E95291">
        <w:rPr>
          <w:rFonts w:ascii="方正仿宋_GBK" w:eastAsia="方正仿宋_GBK" w:hint="eastAsia"/>
          <w:color w:val="000000" w:themeColor="text1"/>
          <w:kern w:val="0"/>
          <w:sz w:val="32"/>
          <w:szCs w:val="32"/>
          <w:lang w:val="zh-CN"/>
        </w:rPr>
        <w:t xml:space="preserve">　</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Pr>
          <w:rFonts w:ascii="方正黑体_GBK" w:eastAsia="方正黑体_GBK" w:hint="eastAsia"/>
          <w:color w:val="000000" w:themeColor="text1"/>
          <w:kern w:val="0"/>
          <w:sz w:val="32"/>
          <w:szCs w:val="32"/>
          <w:lang w:val="zh-CN"/>
        </w:rPr>
        <w:t>第五节  行政检查</w:t>
      </w:r>
    </w:p>
    <w:p w:rsidR="008529CB"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p>
    <w:p w:rsidR="008529CB" w:rsidRDefault="008529CB" w:rsidP="008529CB">
      <w:pPr>
        <w:autoSpaceDE w:val="0"/>
        <w:autoSpaceDN w:val="0"/>
        <w:adjustRightInd w:val="0"/>
        <w:spacing w:line="590" w:lineRule="exact"/>
        <w:ind w:firstLineChars="200" w:firstLine="640"/>
        <w:rPr>
          <w:rFonts w:ascii="方正仿宋_GBK" w:eastAsia="方正仿宋_GBK" w:hAnsi="宋体" w:cs="宋体"/>
          <w:color w:val="000000"/>
          <w:sz w:val="32"/>
          <w:szCs w:val="32"/>
        </w:rPr>
      </w:pPr>
      <w:r>
        <w:rPr>
          <w:rFonts w:ascii="方正黑体_GBK" w:eastAsia="方正黑体_GBK" w:hint="eastAsia"/>
          <w:color w:val="000000" w:themeColor="text1"/>
          <w:sz w:val="32"/>
          <w:szCs w:val="32"/>
        </w:rPr>
        <w:t>第八十六</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（行政检查定义）  </w:t>
      </w:r>
      <w:r w:rsidRPr="00A97B59">
        <w:rPr>
          <w:rFonts w:ascii="方正仿宋_GBK" w:eastAsia="方正仿宋_GBK" w:hAnsi="宋体" w:cs="宋体" w:hint="eastAsia"/>
          <w:color w:val="000000"/>
          <w:sz w:val="32"/>
          <w:szCs w:val="32"/>
        </w:rPr>
        <w:t>本条例</w:t>
      </w:r>
      <w:r>
        <w:rPr>
          <w:rFonts w:ascii="方正仿宋_GBK" w:eastAsia="方正仿宋_GBK" w:hAnsi="宋体" w:cs="宋体" w:hint="eastAsia"/>
          <w:color w:val="000000"/>
          <w:sz w:val="32"/>
          <w:szCs w:val="32"/>
        </w:rPr>
        <w:t>所称行政检查，是指行政机关依照法定职权，对自然人、法人和非法人组织</w:t>
      </w:r>
      <w:r w:rsidRPr="00A97B59">
        <w:rPr>
          <w:rFonts w:ascii="方正仿宋_GBK" w:eastAsia="方正仿宋_GBK" w:hAnsi="宋体" w:cs="宋体" w:hint="eastAsia"/>
          <w:color w:val="000000"/>
          <w:sz w:val="32"/>
          <w:szCs w:val="32"/>
        </w:rPr>
        <w:t>（以下称检查对象）遵守法律、法规、规章和执行行政命令、行政决定的情况进行了解、调查和监督的</w:t>
      </w:r>
      <w:r>
        <w:rPr>
          <w:rFonts w:ascii="方正仿宋_GBK" w:eastAsia="方正仿宋_GBK" w:hAnsi="宋体" w:cs="宋体" w:hint="eastAsia"/>
          <w:color w:val="000000"/>
          <w:sz w:val="32"/>
          <w:szCs w:val="32"/>
        </w:rPr>
        <w:t>行政</w:t>
      </w:r>
      <w:r w:rsidRPr="00A97B59">
        <w:rPr>
          <w:rFonts w:ascii="方正仿宋_GBK" w:eastAsia="方正仿宋_GBK" w:hAnsi="宋体" w:cs="宋体" w:hint="eastAsia"/>
          <w:color w:val="000000"/>
          <w:sz w:val="32"/>
          <w:szCs w:val="32"/>
        </w:rPr>
        <w:t>行为。</w:t>
      </w:r>
    </w:p>
    <w:p w:rsidR="008529CB" w:rsidRDefault="008529CB" w:rsidP="008529CB">
      <w:pPr>
        <w:autoSpaceDE w:val="0"/>
        <w:autoSpaceDN w:val="0"/>
        <w:adjustRightInd w:val="0"/>
        <w:spacing w:line="590" w:lineRule="exact"/>
        <w:ind w:firstLineChars="200" w:firstLine="640"/>
        <w:rPr>
          <w:rFonts w:ascii="方正仿宋_GBK" w:eastAsia="方正仿宋_GBK" w:hAnsi="宋体" w:cs="宋体"/>
          <w:color w:val="000000"/>
          <w:sz w:val="32"/>
          <w:szCs w:val="32"/>
        </w:rPr>
      </w:pPr>
      <w:r w:rsidRPr="00A97B59">
        <w:rPr>
          <w:rFonts w:ascii="方正黑体_GBK" w:eastAsia="方正黑体_GBK" w:hAnsi="宋体" w:cs="宋体" w:hint="eastAsia"/>
          <w:color w:val="000000"/>
          <w:kern w:val="0"/>
          <w:sz w:val="32"/>
          <w:szCs w:val="32"/>
        </w:rPr>
        <w:t>第</w:t>
      </w:r>
      <w:r>
        <w:rPr>
          <w:rFonts w:ascii="方正黑体_GBK" w:eastAsia="方正黑体_GBK" w:hAnsi="宋体" w:cs="宋体" w:hint="eastAsia"/>
          <w:color w:val="000000"/>
          <w:kern w:val="0"/>
          <w:sz w:val="32"/>
          <w:szCs w:val="32"/>
        </w:rPr>
        <w:t>八十七</w:t>
      </w:r>
      <w:r w:rsidRPr="00A97B59">
        <w:rPr>
          <w:rFonts w:ascii="方正黑体_GBK" w:eastAsia="方正黑体_GBK" w:hAnsi="宋体" w:cs="宋体" w:hint="eastAsia"/>
          <w:color w:val="000000"/>
          <w:kern w:val="0"/>
          <w:sz w:val="32"/>
          <w:szCs w:val="32"/>
        </w:rPr>
        <w:t>条</w:t>
      </w:r>
      <w:r>
        <w:rPr>
          <w:rFonts w:ascii="方正黑体_GBK" w:eastAsia="方正黑体_GBK" w:hAnsi="宋体" w:cs="宋体" w:hint="eastAsia"/>
          <w:color w:val="000000"/>
          <w:kern w:val="0"/>
          <w:sz w:val="32"/>
          <w:szCs w:val="32"/>
        </w:rPr>
        <w:t>（检查种类）</w:t>
      </w:r>
      <w:r>
        <w:rPr>
          <w:rFonts w:ascii="宋体" w:hAnsi="宋体" w:cs="宋体" w:hint="eastAsia"/>
          <w:color w:val="000000"/>
          <w:kern w:val="0"/>
          <w:sz w:val="25"/>
        </w:rPr>
        <w:t xml:space="preserve">  </w:t>
      </w:r>
      <w:r w:rsidRPr="00A97B59">
        <w:rPr>
          <w:rFonts w:ascii="方正仿宋_GBK" w:eastAsia="方正仿宋_GBK" w:hAnsi="宋体" w:cs="宋体" w:hint="eastAsia"/>
          <w:color w:val="000000"/>
          <w:kern w:val="0"/>
          <w:sz w:val="32"/>
          <w:szCs w:val="32"/>
        </w:rPr>
        <w:t>行政检查包括日常检查和专项检查。</w:t>
      </w:r>
    </w:p>
    <w:p w:rsidR="008529CB" w:rsidRDefault="008529CB" w:rsidP="008529CB">
      <w:pPr>
        <w:autoSpaceDE w:val="0"/>
        <w:autoSpaceDN w:val="0"/>
        <w:adjustRightInd w:val="0"/>
        <w:spacing w:line="590" w:lineRule="exact"/>
        <w:ind w:firstLineChars="200" w:firstLine="640"/>
        <w:rPr>
          <w:rFonts w:ascii="方正仿宋_GBK" w:eastAsia="方正仿宋_GBK" w:hAnsi="宋体" w:cs="宋体"/>
          <w:color w:val="000000"/>
          <w:sz w:val="32"/>
          <w:szCs w:val="32"/>
        </w:rPr>
      </w:pPr>
      <w:r w:rsidRPr="00A97B59">
        <w:rPr>
          <w:rFonts w:ascii="方正仿宋_GBK" w:eastAsia="方正仿宋_GBK" w:hAnsi="宋体" w:cs="宋体" w:hint="eastAsia"/>
          <w:color w:val="000000"/>
          <w:kern w:val="0"/>
          <w:sz w:val="32"/>
          <w:szCs w:val="32"/>
        </w:rPr>
        <w:lastRenderedPageBreak/>
        <w:t>日常检查是指行政</w:t>
      </w:r>
      <w:r>
        <w:rPr>
          <w:rFonts w:ascii="方正仿宋_GBK" w:eastAsia="方正仿宋_GBK" w:hAnsi="宋体" w:cs="宋体" w:hint="eastAsia"/>
          <w:color w:val="000000"/>
          <w:kern w:val="0"/>
          <w:sz w:val="32"/>
          <w:szCs w:val="32"/>
        </w:rPr>
        <w:t>机关</w:t>
      </w:r>
      <w:r w:rsidRPr="00A97B59">
        <w:rPr>
          <w:rFonts w:ascii="方正仿宋_GBK" w:eastAsia="方正仿宋_GBK" w:hAnsi="宋体" w:cs="宋体" w:hint="eastAsia"/>
          <w:color w:val="000000"/>
          <w:kern w:val="0"/>
          <w:sz w:val="32"/>
          <w:szCs w:val="32"/>
        </w:rPr>
        <w:t>依照法定职权对不特定对象或者不特定事项进行</w:t>
      </w:r>
      <w:r>
        <w:rPr>
          <w:rFonts w:ascii="方正仿宋_GBK" w:eastAsia="方正仿宋_GBK" w:hAnsi="宋体" w:cs="宋体" w:hint="eastAsia"/>
          <w:color w:val="000000"/>
          <w:kern w:val="0"/>
          <w:sz w:val="32"/>
          <w:szCs w:val="32"/>
        </w:rPr>
        <w:t>的</w:t>
      </w:r>
      <w:r w:rsidRPr="00A97B59">
        <w:rPr>
          <w:rFonts w:ascii="方正仿宋_GBK" w:eastAsia="方正仿宋_GBK" w:hAnsi="宋体" w:cs="宋体" w:hint="eastAsia"/>
          <w:color w:val="000000"/>
          <w:kern w:val="0"/>
          <w:sz w:val="32"/>
          <w:szCs w:val="32"/>
        </w:rPr>
        <w:t>检查。</w:t>
      </w:r>
    </w:p>
    <w:p w:rsidR="008529CB" w:rsidRPr="00A97B59" w:rsidRDefault="008529CB" w:rsidP="008529CB">
      <w:pPr>
        <w:autoSpaceDE w:val="0"/>
        <w:autoSpaceDN w:val="0"/>
        <w:adjustRightInd w:val="0"/>
        <w:spacing w:line="590" w:lineRule="exact"/>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kern w:val="0"/>
          <w:sz w:val="32"/>
          <w:szCs w:val="32"/>
        </w:rPr>
        <w:t>专项检查是指行政机关</w:t>
      </w:r>
      <w:r w:rsidRPr="00A97B59">
        <w:rPr>
          <w:rFonts w:ascii="方正仿宋_GBK" w:eastAsia="方正仿宋_GBK" w:hAnsi="宋体" w:cs="宋体" w:hint="eastAsia"/>
          <w:color w:val="000000"/>
          <w:kern w:val="0"/>
          <w:sz w:val="32"/>
          <w:szCs w:val="32"/>
        </w:rPr>
        <w:t>根据投诉举报、上级交办、其他机关移送等案件线索或者重点领域治理部署对特定对象或者特定事项进行检查。</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第八十八</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（检查计划）  </w:t>
      </w:r>
      <w:r w:rsidRPr="00533D6F">
        <w:rPr>
          <w:rFonts w:ascii="方正仿宋_GBK" w:eastAsia="方正仿宋_GBK" w:hint="eastAsia"/>
          <w:color w:val="000000" w:themeColor="text1"/>
          <w:sz w:val="32"/>
          <w:szCs w:val="32"/>
        </w:rPr>
        <w:t>行政机关应当制定和公布年度行政检查工作计划，合理确定行政检查的事项、方式、对象、时间等。</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行政</w:t>
      </w:r>
      <w:r w:rsidRPr="00533D6F">
        <w:rPr>
          <w:rFonts w:ascii="方正仿宋_GBK" w:eastAsia="方正仿宋_GBK" w:hint="eastAsia"/>
          <w:color w:val="000000" w:themeColor="text1"/>
          <w:sz w:val="32"/>
          <w:szCs w:val="32"/>
        </w:rPr>
        <w:t>机关应当根据实际情况开展日常行政检查工作，确保必要的检查覆盖面和工作力度。对投诉举报较多、列入异常名录或者有严重违法记录等情况的，可以增加行政检查次数。</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第八十九</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（双随机）  </w:t>
      </w:r>
      <w:r>
        <w:rPr>
          <w:rFonts w:ascii="方正仿宋_GBK" w:eastAsia="方正仿宋_GBK" w:hint="eastAsia"/>
          <w:color w:val="000000" w:themeColor="text1"/>
          <w:sz w:val="32"/>
          <w:szCs w:val="32"/>
        </w:rPr>
        <w:t>行政</w:t>
      </w:r>
      <w:r w:rsidRPr="00533D6F">
        <w:rPr>
          <w:rFonts w:ascii="方正仿宋_GBK" w:eastAsia="方正仿宋_GBK" w:hint="eastAsia"/>
          <w:color w:val="000000" w:themeColor="text1"/>
          <w:sz w:val="32"/>
          <w:szCs w:val="32"/>
        </w:rPr>
        <w:t>机关根据行政检查工作计划实施随机抽查的，应当制定和公布抽查事项清单，采取随机抽取检查对象、随机选派行政执法人员的工作机制。</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 xml:space="preserve">第九十条（检查方法）  </w:t>
      </w:r>
      <w:r w:rsidRPr="001D01D9">
        <w:rPr>
          <w:rFonts w:ascii="方正仿宋_GBK" w:eastAsia="方正仿宋_GBK" w:hint="eastAsia"/>
          <w:color w:val="000000" w:themeColor="text1"/>
          <w:sz w:val="32"/>
          <w:szCs w:val="32"/>
        </w:rPr>
        <w:t>行政</w:t>
      </w:r>
      <w:r>
        <w:rPr>
          <w:rFonts w:ascii="方正仿宋_GBK" w:eastAsia="方正仿宋_GBK" w:hint="eastAsia"/>
          <w:color w:val="000000" w:themeColor="text1"/>
          <w:sz w:val="32"/>
          <w:szCs w:val="32"/>
        </w:rPr>
        <w:t>机关</w:t>
      </w:r>
      <w:r w:rsidRPr="001D01D9">
        <w:rPr>
          <w:rFonts w:ascii="方正仿宋_GBK" w:eastAsia="方正仿宋_GBK" w:hint="eastAsia"/>
          <w:color w:val="000000" w:themeColor="text1"/>
          <w:sz w:val="32"/>
          <w:szCs w:val="32"/>
        </w:rPr>
        <w:t>实施行政检查可以采取下列方法：</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（一）听取检查对象情况说明；</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（二）查阅、调取、复制相关资料；</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（三）审查检查对象自查报告；</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（四）组织实地调查、勘查；</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（五）遥感监控、在线监测、卫星定位；</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lastRenderedPageBreak/>
        <w:t>（六）抽取样品进行检验、检疫、检测或者技术鉴定；</w:t>
      </w:r>
    </w:p>
    <w:p w:rsidR="008529CB" w:rsidRPr="001D01D9"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（七）询问有关人员；</w:t>
      </w:r>
    </w:p>
    <w:p w:rsidR="008529CB"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int="eastAsia"/>
          <w:color w:val="000000" w:themeColor="text1"/>
          <w:sz w:val="32"/>
          <w:szCs w:val="32"/>
        </w:rPr>
        <w:t>（八）法律、法规、规章规定的其他方式。</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Pr>
          <w:rFonts w:ascii="方正黑体_GBK" w:eastAsia="方正黑体_GBK" w:hint="eastAsia"/>
          <w:color w:val="000000" w:themeColor="text1"/>
          <w:sz w:val="32"/>
          <w:szCs w:val="32"/>
        </w:rPr>
        <w:t>第九十一</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（检查结果告知）  </w:t>
      </w:r>
      <w:r w:rsidRPr="00533D6F">
        <w:rPr>
          <w:rFonts w:ascii="方正仿宋_GBK" w:eastAsia="方正仿宋_GBK" w:hint="eastAsia"/>
          <w:color w:val="000000" w:themeColor="text1"/>
          <w:sz w:val="32"/>
          <w:szCs w:val="32"/>
        </w:rPr>
        <w:t>行政检查结束时，行政执法人员应当将行政检查的结果当场告知被检查人；需要等待检验、检测、检疫结果的，应当在收到检验、检测、检疫结果之日起三个工作日内告知</w:t>
      </w:r>
      <w:r>
        <w:rPr>
          <w:rFonts w:ascii="方正仿宋_GBK" w:eastAsia="方正仿宋_GBK" w:hint="eastAsia"/>
          <w:color w:val="000000" w:themeColor="text1"/>
          <w:sz w:val="32"/>
          <w:szCs w:val="32"/>
        </w:rPr>
        <w:t>被检查人。被检查人对行政检查结果有异议的，可以依法</w:t>
      </w:r>
      <w:r w:rsidRPr="00533D6F">
        <w:rPr>
          <w:rFonts w:ascii="方正仿宋_GBK" w:eastAsia="方正仿宋_GBK" w:hint="eastAsia"/>
          <w:color w:val="000000" w:themeColor="text1"/>
          <w:sz w:val="32"/>
          <w:szCs w:val="32"/>
        </w:rPr>
        <w:t>申请复核。</w:t>
      </w:r>
    </w:p>
    <w:p w:rsidR="008529CB"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直接关系人身健康、生命财产安全以及直接涉及公共安全、生态环境保护、自然资源开发利用等领域的行政检查结果，依法向社会公布。</w:t>
      </w:r>
    </w:p>
    <w:p w:rsidR="008529CB"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黑体_GBK" w:eastAsia="方正黑体_GBK" w:hAnsi="宋体" w:cs="宋体" w:hint="eastAsia"/>
          <w:color w:val="000000"/>
          <w:kern w:val="0"/>
          <w:sz w:val="32"/>
          <w:szCs w:val="32"/>
        </w:rPr>
        <w:t>第</w:t>
      </w:r>
      <w:r>
        <w:rPr>
          <w:rFonts w:ascii="方正黑体_GBK" w:eastAsia="方正黑体_GBK" w:hAnsi="宋体" w:cs="宋体" w:hint="eastAsia"/>
          <w:color w:val="000000"/>
          <w:kern w:val="0"/>
          <w:sz w:val="32"/>
          <w:szCs w:val="32"/>
        </w:rPr>
        <w:t>九十二</w:t>
      </w:r>
      <w:r w:rsidRPr="001D01D9">
        <w:rPr>
          <w:rFonts w:ascii="方正黑体_GBK" w:eastAsia="方正黑体_GBK" w:hAnsi="宋体" w:cs="宋体" w:hint="eastAsia"/>
          <w:color w:val="000000"/>
          <w:kern w:val="0"/>
          <w:sz w:val="32"/>
          <w:szCs w:val="32"/>
        </w:rPr>
        <w:t>条</w:t>
      </w:r>
      <w:r>
        <w:rPr>
          <w:rFonts w:ascii="方正黑体_GBK" w:eastAsia="方正黑体_GBK" w:hAnsi="宋体" w:cs="宋体" w:hint="eastAsia"/>
          <w:color w:val="000000"/>
          <w:kern w:val="0"/>
          <w:sz w:val="32"/>
          <w:szCs w:val="32"/>
        </w:rPr>
        <w:t>（检查档案）</w:t>
      </w:r>
      <w:r w:rsidRPr="001D01D9">
        <w:rPr>
          <w:rFonts w:ascii="方正黑体_GBK" w:eastAsia="方正黑体_GBK" w:hAnsi="宋体" w:cs="宋体" w:hint="eastAsia"/>
          <w:color w:val="000000"/>
          <w:kern w:val="0"/>
          <w:sz w:val="32"/>
          <w:szCs w:val="32"/>
        </w:rPr>
        <w:t xml:space="preserve"> </w:t>
      </w:r>
      <w:r>
        <w:rPr>
          <w:rFonts w:ascii="宋体" w:hAnsi="宋体" w:cs="宋体" w:hint="eastAsia"/>
          <w:color w:val="000000"/>
          <w:kern w:val="0"/>
          <w:sz w:val="25"/>
        </w:rPr>
        <w:t xml:space="preserve"> </w:t>
      </w:r>
      <w:r w:rsidRPr="001D01D9">
        <w:rPr>
          <w:rFonts w:ascii="方正仿宋_GBK" w:eastAsia="方正仿宋_GBK" w:hAnsi="宋体" w:cs="宋体" w:hint="eastAsia"/>
          <w:color w:val="000000"/>
          <w:kern w:val="0"/>
          <w:sz w:val="32"/>
          <w:szCs w:val="32"/>
        </w:rPr>
        <w:t>行政</w:t>
      </w:r>
      <w:r>
        <w:rPr>
          <w:rFonts w:ascii="方正仿宋_GBK" w:eastAsia="方正仿宋_GBK" w:hAnsi="宋体" w:cs="宋体" w:hint="eastAsia"/>
          <w:color w:val="000000"/>
          <w:kern w:val="0"/>
          <w:sz w:val="32"/>
          <w:szCs w:val="32"/>
        </w:rPr>
        <w:t>机关</w:t>
      </w:r>
      <w:r w:rsidRPr="001D01D9">
        <w:rPr>
          <w:rFonts w:ascii="方正仿宋_GBK" w:eastAsia="方正仿宋_GBK" w:hAnsi="宋体" w:cs="宋体" w:hint="eastAsia"/>
          <w:color w:val="000000"/>
          <w:kern w:val="0"/>
          <w:sz w:val="32"/>
          <w:szCs w:val="32"/>
        </w:rPr>
        <w:t>应当对行政检查过程中直接形成的、反映检查活动情况的、有保存价值的行政执法文书、证据等进行归档，</w:t>
      </w:r>
      <w:r>
        <w:rPr>
          <w:rFonts w:ascii="方正仿宋_GBK" w:eastAsia="方正仿宋_GBK" w:hAnsi="宋体" w:cs="宋体" w:hint="eastAsia"/>
          <w:color w:val="000000"/>
          <w:kern w:val="0"/>
          <w:sz w:val="32"/>
          <w:szCs w:val="32"/>
        </w:rPr>
        <w:t>形成行政检查档案</w:t>
      </w:r>
      <w:r w:rsidRPr="001D01D9">
        <w:rPr>
          <w:rFonts w:ascii="方正仿宋_GBK" w:eastAsia="方正仿宋_GBK" w:hAnsi="宋体" w:cs="宋体" w:hint="eastAsia"/>
          <w:color w:val="000000"/>
          <w:kern w:val="0"/>
          <w:sz w:val="32"/>
          <w:szCs w:val="32"/>
        </w:rPr>
        <w:t>。</w:t>
      </w:r>
    </w:p>
    <w:p w:rsidR="008529CB"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Ansi="宋体" w:cs="宋体" w:hint="eastAsia"/>
          <w:color w:val="000000"/>
          <w:kern w:val="0"/>
          <w:sz w:val="32"/>
          <w:szCs w:val="32"/>
        </w:rPr>
        <w:t>行政检查档案实行一案一卷；档案材料较少的，可以多案一卷。</w:t>
      </w:r>
    </w:p>
    <w:p w:rsidR="008529CB" w:rsidRPr="00ED1BA8" w:rsidRDefault="008529CB" w:rsidP="008529CB">
      <w:pPr>
        <w:spacing w:line="590" w:lineRule="exact"/>
        <w:ind w:firstLineChars="200" w:firstLine="640"/>
        <w:rPr>
          <w:rFonts w:ascii="方正仿宋_GBK" w:eastAsia="方正仿宋_GBK"/>
          <w:color w:val="000000" w:themeColor="text1"/>
          <w:sz w:val="32"/>
          <w:szCs w:val="32"/>
        </w:rPr>
      </w:pPr>
      <w:r w:rsidRPr="001D01D9">
        <w:rPr>
          <w:rFonts w:ascii="方正仿宋_GBK" w:eastAsia="方正仿宋_GBK" w:hAnsi="宋体" w:cs="宋体" w:hint="eastAsia"/>
          <w:color w:val="000000"/>
          <w:kern w:val="0"/>
          <w:sz w:val="32"/>
          <w:szCs w:val="32"/>
        </w:rPr>
        <w:t>行政检查中发现违法行为需要实施行政处罚的，在检查过程中形成的材料全部纳入行政处罚案卷。</w:t>
      </w:r>
    </w:p>
    <w:p w:rsidR="008529CB" w:rsidRPr="00ED1BA8"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Pr>
          <w:rFonts w:ascii="方正黑体_GBK" w:eastAsia="方正黑体_GBK" w:hint="eastAsia"/>
          <w:color w:val="000000" w:themeColor="text1"/>
          <w:kern w:val="0"/>
          <w:sz w:val="32"/>
          <w:szCs w:val="32"/>
          <w:lang w:val="zh-CN"/>
        </w:rPr>
        <w:t>第六</w:t>
      </w:r>
      <w:r w:rsidRPr="00533D6F">
        <w:rPr>
          <w:rFonts w:ascii="方正黑体_GBK" w:eastAsia="方正黑体_GBK" w:hint="eastAsia"/>
          <w:color w:val="000000" w:themeColor="text1"/>
          <w:kern w:val="0"/>
          <w:sz w:val="32"/>
          <w:szCs w:val="32"/>
          <w:lang w:val="zh-CN"/>
        </w:rPr>
        <w:t xml:space="preserve">节  </w:t>
      </w:r>
      <w:r>
        <w:rPr>
          <w:rFonts w:ascii="方正黑体_GBK" w:eastAsia="方正黑体_GBK" w:hint="eastAsia"/>
          <w:color w:val="000000" w:themeColor="text1"/>
          <w:kern w:val="0"/>
          <w:sz w:val="32"/>
          <w:szCs w:val="32"/>
          <w:lang w:val="zh-CN"/>
        </w:rPr>
        <w:t>行政执法程序改革</w:t>
      </w:r>
    </w:p>
    <w:p w:rsidR="008529CB"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p>
    <w:p w:rsidR="008529CB" w:rsidRDefault="008529CB" w:rsidP="008529CB">
      <w:pPr>
        <w:autoSpaceDE w:val="0"/>
        <w:autoSpaceDN w:val="0"/>
        <w:adjustRightInd w:val="0"/>
        <w:spacing w:line="590" w:lineRule="exact"/>
        <w:ind w:firstLineChars="200" w:firstLine="640"/>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lastRenderedPageBreak/>
        <w:t>第</w:t>
      </w:r>
      <w:r>
        <w:rPr>
          <w:rFonts w:eastAsia="方正黑体_GBK" w:hint="eastAsia"/>
          <w:snapToGrid w:val="0"/>
          <w:color w:val="000000" w:themeColor="text1"/>
          <w:kern w:val="0"/>
          <w:sz w:val="32"/>
          <w:szCs w:val="32"/>
        </w:rPr>
        <w:t>九十三</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（适用范围）</w:t>
      </w:r>
      <w:r>
        <w:rPr>
          <w:rFonts w:eastAsia="方正仿宋_GBK" w:hint="eastAsia"/>
          <w:snapToGrid w:val="0"/>
          <w:color w:val="000000" w:themeColor="text1"/>
          <w:kern w:val="0"/>
          <w:sz w:val="32"/>
          <w:szCs w:val="32"/>
        </w:rPr>
        <w:t xml:space="preserve">　对事实清楚、案情简单</w:t>
      </w:r>
      <w:r w:rsidRPr="00533D6F">
        <w:rPr>
          <w:rFonts w:eastAsia="方正仿宋_GBK" w:hint="eastAsia"/>
          <w:snapToGrid w:val="0"/>
          <w:color w:val="000000" w:themeColor="text1"/>
          <w:kern w:val="0"/>
          <w:sz w:val="32"/>
          <w:szCs w:val="32"/>
        </w:rPr>
        <w:t>、当场可以查实、有法定依据且对当事人合法权益影响较小的事项，行政机关可以适用简易程序作出行政执法决定。</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九十四</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（适用方式）</w:t>
      </w:r>
      <w:r w:rsidRPr="00533D6F">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行政机关对适用简易程序的事项可以口头告知当事人行政执法决定的事实、依据和理由，并当场听取当事人的陈述与申辩。</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当事人提出的事实、理由或者证据成立的，行政机关应当采纳；不采纳的应当说明理由。</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九十五</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（决定方式）</w:t>
      </w:r>
      <w:r w:rsidRPr="00533D6F">
        <w:rPr>
          <w:rFonts w:eastAsia="方正仿宋_GBK" w:hint="eastAsia"/>
          <w:snapToGrid w:val="0"/>
          <w:color w:val="000000" w:themeColor="text1"/>
          <w:kern w:val="0"/>
          <w:sz w:val="32"/>
          <w:szCs w:val="32"/>
        </w:rPr>
        <w:t xml:space="preserve">　适用简易程序的，可以当场作出行政执法决定。</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行政执法人员当场作出行政执法决定的，应当报所属机关备案。</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适用简易程序的行政执法决定可以以格式化的方式作出。</w:t>
      </w:r>
    </w:p>
    <w:p w:rsidR="008529CB" w:rsidRDefault="008529CB" w:rsidP="008529CB">
      <w:pPr>
        <w:autoSpaceDE w:val="0"/>
        <w:autoSpaceDN w:val="0"/>
        <w:adjustRightInd w:val="0"/>
        <w:spacing w:line="590" w:lineRule="exact"/>
        <w:ind w:firstLine="630"/>
        <w:rPr>
          <w:rFonts w:ascii="方正仿宋_GBK" w:eastAsia="方正仿宋_GBK"/>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九十六</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（不见面审批）</w:t>
      </w:r>
      <w:r w:rsidRPr="00533D6F">
        <w:rPr>
          <w:rFonts w:eastAsia="方正黑体_GBK" w:hint="eastAsia"/>
          <w:snapToGrid w:val="0"/>
          <w:color w:val="000000" w:themeColor="text1"/>
          <w:kern w:val="0"/>
          <w:sz w:val="32"/>
          <w:szCs w:val="32"/>
        </w:rPr>
        <w:t xml:space="preserve">  </w:t>
      </w:r>
      <w:r>
        <w:rPr>
          <w:rFonts w:ascii="方正仿宋_GBK" w:eastAsia="方正仿宋_GBK" w:hint="eastAsia"/>
          <w:sz w:val="32"/>
          <w:szCs w:val="32"/>
        </w:rPr>
        <w:t>除涉及国家秘密</w:t>
      </w:r>
      <w:r w:rsidRPr="00533D6F">
        <w:rPr>
          <w:rFonts w:ascii="方正仿宋_GBK" w:eastAsia="方正仿宋_GBK" w:hint="eastAsia"/>
          <w:sz w:val="32"/>
          <w:szCs w:val="32"/>
        </w:rPr>
        <w:t>或</w:t>
      </w:r>
      <w:r>
        <w:rPr>
          <w:rFonts w:ascii="方正仿宋_GBK" w:eastAsia="方正仿宋_GBK" w:hint="eastAsia"/>
          <w:sz w:val="32"/>
          <w:szCs w:val="32"/>
        </w:rPr>
        <w:t>者</w:t>
      </w:r>
      <w:r w:rsidRPr="00533D6F">
        <w:rPr>
          <w:rFonts w:ascii="方正仿宋_GBK" w:eastAsia="方正仿宋_GBK" w:hint="eastAsia"/>
          <w:sz w:val="32"/>
          <w:szCs w:val="32"/>
        </w:rPr>
        <w:t>法律</w:t>
      </w:r>
      <w:r>
        <w:rPr>
          <w:rFonts w:ascii="方正仿宋_GBK" w:eastAsia="方正仿宋_GBK" w:hint="eastAsia"/>
          <w:sz w:val="32"/>
          <w:szCs w:val="32"/>
        </w:rPr>
        <w:t>、</w:t>
      </w:r>
      <w:r w:rsidRPr="00533D6F">
        <w:rPr>
          <w:rFonts w:ascii="方正仿宋_GBK" w:eastAsia="方正仿宋_GBK" w:hint="eastAsia"/>
          <w:sz w:val="32"/>
          <w:szCs w:val="32"/>
        </w:rPr>
        <w:t>法规有特别规定外，行政许可全面实行“在线咨询、网上申请、网上审批、网端推送、快递送达”的办理模式。</w:t>
      </w:r>
    </w:p>
    <w:p w:rsidR="008529CB" w:rsidRPr="00E42EEA" w:rsidRDefault="008529CB" w:rsidP="008529CB">
      <w:pPr>
        <w:autoSpaceDE w:val="0"/>
        <w:autoSpaceDN w:val="0"/>
        <w:adjustRightInd w:val="0"/>
        <w:spacing w:line="590" w:lineRule="exact"/>
        <w:ind w:firstLine="630"/>
        <w:rPr>
          <w:rFonts w:eastAsia="方正黑体_GBK"/>
          <w:snapToGrid w:val="0"/>
          <w:color w:val="000000" w:themeColor="text1"/>
          <w:kern w:val="0"/>
          <w:sz w:val="32"/>
          <w:szCs w:val="32"/>
        </w:rPr>
      </w:pPr>
      <w:r>
        <w:rPr>
          <w:rFonts w:ascii="方正仿宋_GBK" w:eastAsia="方正仿宋_GBK" w:hint="eastAsia"/>
          <w:sz w:val="32"/>
          <w:szCs w:val="32"/>
        </w:rPr>
        <w:t>当事人要求现场办理的，行政机关不得以不见面审批模式为由拒绝现场办理。</w:t>
      </w:r>
    </w:p>
    <w:p w:rsidR="008529CB" w:rsidRDefault="008529CB" w:rsidP="008529CB">
      <w:pPr>
        <w:autoSpaceDE w:val="0"/>
        <w:autoSpaceDN w:val="0"/>
        <w:adjustRightInd w:val="0"/>
        <w:spacing w:line="590" w:lineRule="exact"/>
        <w:ind w:firstLineChars="200" w:firstLine="640"/>
        <w:rPr>
          <w:rFonts w:ascii="方正仿宋_GBK" w:eastAsia="方正仿宋_GBK"/>
          <w:sz w:val="32"/>
          <w:szCs w:val="32"/>
        </w:rPr>
      </w:pPr>
      <w:r w:rsidRPr="00533D6F">
        <w:rPr>
          <w:rFonts w:ascii="方正黑体_GBK" w:eastAsia="方正黑体_GBK" w:hint="eastAsia"/>
          <w:sz w:val="32"/>
          <w:szCs w:val="32"/>
        </w:rPr>
        <w:t>第</w:t>
      </w:r>
      <w:r>
        <w:rPr>
          <w:rFonts w:ascii="方正黑体_GBK" w:eastAsia="方正黑体_GBK" w:hint="eastAsia"/>
          <w:sz w:val="32"/>
          <w:szCs w:val="32"/>
        </w:rPr>
        <w:t>九十七</w:t>
      </w:r>
      <w:r w:rsidRPr="00533D6F">
        <w:rPr>
          <w:rFonts w:ascii="方正黑体_GBK" w:eastAsia="方正黑体_GBK" w:hint="eastAsia"/>
          <w:sz w:val="32"/>
          <w:szCs w:val="32"/>
        </w:rPr>
        <w:t>条</w:t>
      </w:r>
      <w:r>
        <w:rPr>
          <w:rFonts w:ascii="方正黑体_GBK" w:eastAsia="方正黑体_GBK" w:hint="eastAsia"/>
          <w:sz w:val="32"/>
          <w:szCs w:val="32"/>
        </w:rPr>
        <w:t>（审批简化优化）</w:t>
      </w:r>
      <w:r w:rsidRPr="00533D6F">
        <w:rPr>
          <w:rFonts w:ascii="方正仿宋_GBK" w:eastAsia="方正仿宋_GBK" w:hint="eastAsia"/>
          <w:sz w:val="32"/>
          <w:szCs w:val="32"/>
        </w:rPr>
        <w:t xml:space="preserve">  </w:t>
      </w:r>
      <w:r>
        <w:rPr>
          <w:rFonts w:ascii="方正仿宋_GBK" w:eastAsia="方正仿宋_GBK" w:hint="eastAsia"/>
          <w:sz w:val="32"/>
          <w:szCs w:val="32"/>
        </w:rPr>
        <w:t>行政机关</w:t>
      </w:r>
      <w:r w:rsidRPr="00533D6F">
        <w:rPr>
          <w:rFonts w:ascii="方正仿宋_GBK" w:eastAsia="方正仿宋_GBK" w:hint="eastAsia"/>
          <w:sz w:val="32"/>
          <w:szCs w:val="32"/>
        </w:rPr>
        <w:t>在政务服务中应当推广使用电子证照、电子公文、电子签章</w:t>
      </w:r>
      <w:r>
        <w:rPr>
          <w:rFonts w:ascii="方正仿宋_GBK" w:eastAsia="方正仿宋_GBK" w:hint="eastAsia"/>
          <w:sz w:val="32"/>
          <w:szCs w:val="32"/>
        </w:rPr>
        <w:t>等电子手段</w:t>
      </w:r>
      <w:r w:rsidRPr="00533D6F">
        <w:rPr>
          <w:rFonts w:ascii="方正仿宋_GBK" w:eastAsia="方正仿宋_GBK" w:hint="eastAsia"/>
          <w:sz w:val="32"/>
          <w:szCs w:val="32"/>
        </w:rPr>
        <w:t>，优化简化网上申请、受理、审查、决定、送达等流程。</w:t>
      </w:r>
    </w:p>
    <w:p w:rsidR="008529CB" w:rsidRDefault="008529CB" w:rsidP="008529CB">
      <w:pPr>
        <w:autoSpaceDE w:val="0"/>
        <w:autoSpaceDN w:val="0"/>
        <w:adjustRightInd w:val="0"/>
        <w:spacing w:line="590" w:lineRule="exact"/>
        <w:ind w:firstLineChars="200" w:firstLine="640"/>
        <w:rPr>
          <w:rFonts w:ascii="方正仿宋_GBK" w:eastAsia="方正仿宋_GBK"/>
          <w:sz w:val="32"/>
          <w:szCs w:val="32"/>
        </w:rPr>
      </w:pPr>
      <w:r w:rsidRPr="00533D6F">
        <w:rPr>
          <w:rFonts w:ascii="方正黑体_GBK" w:eastAsia="方正黑体_GBK" w:hint="eastAsia"/>
          <w:sz w:val="32"/>
          <w:szCs w:val="32"/>
        </w:rPr>
        <w:lastRenderedPageBreak/>
        <w:t>第</w:t>
      </w:r>
      <w:r>
        <w:rPr>
          <w:rFonts w:ascii="方正黑体_GBK" w:eastAsia="方正黑体_GBK" w:hint="eastAsia"/>
          <w:sz w:val="32"/>
          <w:szCs w:val="32"/>
        </w:rPr>
        <w:t>九十八</w:t>
      </w:r>
      <w:r w:rsidRPr="00533D6F">
        <w:rPr>
          <w:rFonts w:ascii="方正黑体_GBK" w:eastAsia="方正黑体_GBK" w:hint="eastAsia"/>
          <w:sz w:val="32"/>
          <w:szCs w:val="32"/>
        </w:rPr>
        <w:t>条</w:t>
      </w:r>
      <w:r>
        <w:rPr>
          <w:rFonts w:ascii="方正黑体_GBK" w:eastAsia="方正黑体_GBK" w:hint="eastAsia"/>
          <w:sz w:val="32"/>
          <w:szCs w:val="32"/>
        </w:rPr>
        <w:t>（行政许可代办）</w:t>
      </w:r>
      <w:r w:rsidRPr="00533D6F">
        <w:rPr>
          <w:rFonts w:ascii="方正仿宋_GBK" w:eastAsia="方正仿宋_GBK" w:hint="eastAsia"/>
          <w:sz w:val="32"/>
          <w:szCs w:val="32"/>
        </w:rPr>
        <w:t xml:space="preserve">  开发区、乡镇（街道）可以建立行政许可代办制，为办事企业提供咨询、指导、无偿代办服务。实行代办制的，行政机关应当公布代办事项目录，建立健全首问负责制、限时办结制、服务承诺制、代办服务评价、企业联系卡等制度。</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bookmarkStart w:id="1" w:name="_Hlk72935714"/>
      <w:r w:rsidRPr="00533D6F">
        <w:rPr>
          <w:rFonts w:ascii="方正黑体_GBK" w:eastAsia="方正黑体_GBK" w:hint="eastAsia"/>
          <w:sz w:val="32"/>
          <w:szCs w:val="32"/>
        </w:rPr>
        <w:t>第</w:t>
      </w:r>
      <w:r>
        <w:rPr>
          <w:rFonts w:ascii="方正黑体_GBK" w:eastAsia="方正黑体_GBK" w:hint="eastAsia"/>
          <w:sz w:val="32"/>
          <w:szCs w:val="32"/>
        </w:rPr>
        <w:t>九十九</w:t>
      </w:r>
      <w:r w:rsidRPr="00533D6F">
        <w:rPr>
          <w:rFonts w:ascii="方正黑体_GBK" w:eastAsia="方正黑体_GBK" w:hint="eastAsia"/>
          <w:sz w:val="32"/>
          <w:szCs w:val="32"/>
        </w:rPr>
        <w:t>条</w:t>
      </w:r>
      <w:r>
        <w:rPr>
          <w:rFonts w:ascii="方正黑体_GBK" w:eastAsia="方正黑体_GBK" w:hint="eastAsia"/>
          <w:sz w:val="32"/>
          <w:szCs w:val="32"/>
        </w:rPr>
        <w:t>（工程建设项目审批要求）</w:t>
      </w:r>
      <w:r w:rsidRPr="00533D6F">
        <w:rPr>
          <w:rFonts w:ascii="方正仿宋_GBK" w:eastAsia="方正仿宋_GBK" w:hint="eastAsia"/>
          <w:sz w:val="32"/>
          <w:szCs w:val="32"/>
        </w:rPr>
        <w:t xml:space="preserve">  </w:t>
      </w:r>
      <w:r w:rsidRPr="00533D6F">
        <w:rPr>
          <w:rFonts w:ascii="方正仿宋_GBK" w:eastAsia="方正仿宋_GBK" w:hAnsiTheme="minorHAnsi" w:cs="宋体" w:hint="eastAsia"/>
          <w:kern w:val="0"/>
          <w:sz w:val="32"/>
          <w:szCs w:val="32"/>
        </w:rPr>
        <w:t>省、设区的市人民政府应当按照国家有关规定，在保障工程建设质量和安全的前提下，优化工程建设项目（不包括特殊工程和交通、水利、能源等领域的重大工程）审批流程，改进审批环节，简化审批手续，提高审批效能。</w:t>
      </w:r>
    </w:p>
    <w:p w:rsidR="008529CB" w:rsidRPr="00533D6F" w:rsidRDefault="008529CB" w:rsidP="008529CB">
      <w:pPr>
        <w:autoSpaceDE w:val="0"/>
        <w:autoSpaceDN w:val="0"/>
        <w:adjustRightInd w:val="0"/>
        <w:spacing w:line="590" w:lineRule="exact"/>
        <w:ind w:firstLineChars="200" w:firstLine="640"/>
        <w:jc w:val="left"/>
        <w:rPr>
          <w:rFonts w:ascii="方正仿宋_GBK" w:eastAsia="方正仿宋_GBK" w:hAnsiTheme="minorHAnsi" w:cs="宋体"/>
          <w:kern w:val="0"/>
          <w:sz w:val="32"/>
          <w:szCs w:val="32"/>
        </w:rPr>
      </w:pPr>
      <w:r w:rsidRPr="00533D6F">
        <w:rPr>
          <w:rFonts w:ascii="方正仿宋_GBK" w:eastAsia="方正仿宋_GBK" w:hAnsiTheme="minorHAnsi" w:cs="宋体" w:hint="eastAsia"/>
          <w:kern w:val="0"/>
          <w:sz w:val="32"/>
          <w:szCs w:val="32"/>
        </w:rPr>
        <w:t>工程建设项目可以根据国家有关规定，按照优化流程、便利办理的原则划分为立项用地规划许可、工程建设许可、施工许可、竣工验收等阶段，各阶段由一个部门牵头组织协调，实行并联审批，限时办结。申请人在每个审批阶段按照规定填报一张申请表单，提交一套申报材料。</w:t>
      </w:r>
    </w:p>
    <w:bookmarkEnd w:id="1"/>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kern w:val="0"/>
          <w:sz w:val="32"/>
          <w:szCs w:val="32"/>
        </w:rPr>
      </w:pPr>
      <w:r w:rsidRPr="00533D6F">
        <w:rPr>
          <w:rFonts w:ascii="方正黑体_GBK" w:eastAsia="方正黑体_GBK" w:hAnsiTheme="minorHAnsi" w:cs="宋体" w:hint="eastAsia"/>
          <w:kern w:val="0"/>
          <w:sz w:val="32"/>
          <w:szCs w:val="32"/>
        </w:rPr>
        <w:t>第</w:t>
      </w:r>
      <w:r>
        <w:rPr>
          <w:rFonts w:ascii="方正黑体_GBK" w:eastAsia="方正黑体_GBK" w:hAnsiTheme="minorHAnsi" w:cs="宋体" w:hint="eastAsia"/>
          <w:kern w:val="0"/>
          <w:sz w:val="32"/>
          <w:szCs w:val="32"/>
        </w:rPr>
        <w:t>一百</w:t>
      </w:r>
      <w:r w:rsidRPr="00533D6F">
        <w:rPr>
          <w:rFonts w:ascii="方正黑体_GBK" w:eastAsia="方正黑体_GBK" w:hAnsiTheme="minorHAnsi" w:cs="宋体" w:hint="eastAsia"/>
          <w:kern w:val="0"/>
          <w:sz w:val="32"/>
          <w:szCs w:val="32"/>
        </w:rPr>
        <w:t>条</w:t>
      </w:r>
      <w:r>
        <w:rPr>
          <w:rFonts w:ascii="方正黑体_GBK" w:eastAsia="方正黑体_GBK" w:hAnsiTheme="minorHAnsi" w:cs="宋体" w:hint="eastAsia"/>
          <w:kern w:val="0"/>
          <w:sz w:val="32"/>
          <w:szCs w:val="32"/>
        </w:rPr>
        <w:t>（告知承诺制）</w:t>
      </w:r>
      <w:r w:rsidRPr="00533D6F">
        <w:rPr>
          <w:rFonts w:ascii="方正仿宋_GBK" w:eastAsia="方正仿宋_GBK" w:hAnsiTheme="minorHAnsi" w:cs="宋体" w:hint="eastAsia"/>
          <w:kern w:val="0"/>
          <w:sz w:val="32"/>
          <w:szCs w:val="32"/>
        </w:rPr>
        <w:t xml:space="preserve">  除直接涉及国家安全、公共安全、生态环境保护以及直接关系人身健康、生命财产安全的行政许可事项外，对能够通过事中事后监管达到行政许可条件且不会产生严重后果的行政许可事项，行政机关可以实行告知承诺。</w:t>
      </w:r>
    </w:p>
    <w:p w:rsidR="008529CB" w:rsidRPr="00533D6F"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ascii="方正仿宋_GBK" w:eastAsia="方正仿宋_GBK" w:hAnsiTheme="minorHAnsi" w:cs="宋体" w:hint="eastAsia"/>
          <w:kern w:val="0"/>
          <w:sz w:val="32"/>
          <w:szCs w:val="32"/>
        </w:rPr>
        <w:t>实行告知承诺的具体事项清单，由政务服务管理部门会同有关主管部门依法确定，并向社会公布。</w:t>
      </w:r>
    </w:p>
    <w:p w:rsidR="008529CB" w:rsidRDefault="008529CB" w:rsidP="008529CB">
      <w:pPr>
        <w:autoSpaceDE w:val="0"/>
        <w:autoSpaceDN w:val="0"/>
        <w:adjustRightInd w:val="0"/>
        <w:spacing w:line="590" w:lineRule="exact"/>
        <w:ind w:firstLineChars="200" w:firstLine="640"/>
        <w:rPr>
          <w:rFonts w:ascii="方正仿宋_GBK" w:eastAsia="方正仿宋_GBK" w:hAnsiTheme="minorHAnsi" w:cs="宋体"/>
          <w:kern w:val="0"/>
          <w:sz w:val="32"/>
          <w:szCs w:val="32"/>
        </w:rPr>
      </w:pPr>
      <w:r w:rsidRPr="00533D6F">
        <w:rPr>
          <w:rFonts w:eastAsia="方正黑体_GBK" w:hint="eastAsia"/>
          <w:snapToGrid w:val="0"/>
          <w:color w:val="000000" w:themeColor="text1"/>
          <w:kern w:val="0"/>
          <w:sz w:val="32"/>
          <w:szCs w:val="32"/>
        </w:rPr>
        <w:lastRenderedPageBreak/>
        <w:t>第</w:t>
      </w:r>
      <w:r>
        <w:rPr>
          <w:rFonts w:eastAsia="方正黑体_GBK" w:hint="eastAsia"/>
          <w:snapToGrid w:val="0"/>
          <w:color w:val="000000" w:themeColor="text1"/>
          <w:kern w:val="0"/>
          <w:sz w:val="32"/>
          <w:szCs w:val="32"/>
        </w:rPr>
        <w:t>一百零一</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（综合执法）</w:t>
      </w:r>
      <w:r w:rsidRPr="00533D6F">
        <w:rPr>
          <w:rFonts w:eastAsia="方正黑体_GBK" w:hint="eastAsia"/>
          <w:snapToGrid w:val="0"/>
          <w:color w:val="000000" w:themeColor="text1"/>
          <w:kern w:val="0"/>
          <w:sz w:val="32"/>
          <w:szCs w:val="32"/>
        </w:rPr>
        <w:t xml:space="preserve">  </w:t>
      </w:r>
      <w:r w:rsidRPr="00533D6F">
        <w:rPr>
          <w:rFonts w:ascii="方正仿宋_GBK" w:eastAsia="方正仿宋_GBK" w:hAnsiTheme="minorHAnsi" w:cs="宋体" w:hint="eastAsia"/>
          <w:kern w:val="0"/>
          <w:sz w:val="32"/>
          <w:szCs w:val="32"/>
        </w:rPr>
        <w:t>在市场监管、交通运输、城市建设管理等领域实行综合行政执法，按照国家和省有关规定整合精简现有执法队伍，推进行政执法权限和力量向基层延伸和下沉，减少执法主体和执法层级，防止多头多层重复执法。</w:t>
      </w:r>
    </w:p>
    <w:p w:rsidR="008529CB" w:rsidRPr="00533D6F" w:rsidRDefault="008529CB" w:rsidP="008529CB">
      <w:pPr>
        <w:autoSpaceDE w:val="0"/>
        <w:autoSpaceDN w:val="0"/>
        <w:adjustRightInd w:val="0"/>
        <w:spacing w:line="590" w:lineRule="exact"/>
        <w:ind w:firstLineChars="200" w:firstLine="640"/>
        <w:rPr>
          <w:rFonts w:ascii="方正仿宋_GBK" w:eastAsia="方正仿宋_GBK" w:hAnsiTheme="minorHAnsi" w:cs="宋体"/>
          <w:kern w:val="0"/>
          <w:sz w:val="32"/>
          <w:szCs w:val="32"/>
        </w:rPr>
      </w:pPr>
      <w:r w:rsidRPr="00533D6F">
        <w:rPr>
          <w:rFonts w:ascii="方正黑体_GBK" w:eastAsia="方正黑体_GBK" w:hAnsiTheme="minorHAnsi" w:cs="宋体" w:hint="eastAsia"/>
          <w:kern w:val="0"/>
          <w:sz w:val="32"/>
          <w:szCs w:val="32"/>
        </w:rPr>
        <w:t>第</w:t>
      </w:r>
      <w:r>
        <w:rPr>
          <w:rFonts w:ascii="方正黑体_GBK" w:eastAsia="方正黑体_GBK" w:hAnsiTheme="minorHAnsi" w:cs="宋体" w:hint="eastAsia"/>
          <w:kern w:val="0"/>
          <w:sz w:val="32"/>
          <w:szCs w:val="32"/>
        </w:rPr>
        <w:t>一百零二</w:t>
      </w:r>
      <w:r w:rsidRPr="00533D6F">
        <w:rPr>
          <w:rFonts w:ascii="方正黑体_GBK" w:eastAsia="方正黑体_GBK" w:hAnsiTheme="minorHAnsi" w:cs="宋体" w:hint="eastAsia"/>
          <w:kern w:val="0"/>
          <w:sz w:val="32"/>
          <w:szCs w:val="32"/>
        </w:rPr>
        <w:t>条</w:t>
      </w:r>
      <w:r>
        <w:rPr>
          <w:rFonts w:ascii="方正黑体_GBK" w:eastAsia="方正黑体_GBK" w:hAnsiTheme="minorHAnsi" w:cs="宋体" w:hint="eastAsia"/>
          <w:kern w:val="0"/>
          <w:sz w:val="32"/>
          <w:szCs w:val="32"/>
        </w:rPr>
        <w:t>（全过程记录和法制审核）</w:t>
      </w:r>
      <w:r w:rsidRPr="00533D6F">
        <w:rPr>
          <w:rFonts w:ascii="方正仿宋_GBK" w:eastAsia="方正仿宋_GBK" w:hAnsiTheme="minorHAnsi" w:cs="宋体" w:hint="eastAsia"/>
          <w:kern w:val="0"/>
          <w:sz w:val="32"/>
          <w:szCs w:val="32"/>
        </w:rPr>
        <w:t xml:space="preserve">  </w:t>
      </w:r>
      <w:r>
        <w:rPr>
          <w:rFonts w:ascii="方正仿宋_GBK" w:eastAsia="方正仿宋_GBK" w:hAnsiTheme="minorHAnsi" w:cs="宋体" w:hint="eastAsia"/>
          <w:kern w:val="0"/>
          <w:sz w:val="32"/>
          <w:szCs w:val="32"/>
        </w:rPr>
        <w:t>行政机关应当</w:t>
      </w:r>
      <w:r w:rsidRPr="00533D6F">
        <w:rPr>
          <w:rFonts w:ascii="方正仿宋_GBK" w:eastAsia="方正仿宋_GBK" w:hAnsiTheme="minorHAnsi" w:cs="宋体" w:hint="eastAsia"/>
          <w:kern w:val="0"/>
          <w:sz w:val="32"/>
          <w:szCs w:val="32"/>
        </w:rPr>
        <w:t>对行政执法的启动、调查取证、审核决定、送达执行等全过程通过文字或者音像进行记录，做到执法全过程留痕和可回溯管理。</w:t>
      </w:r>
    </w:p>
    <w:p w:rsidR="008529CB"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r w:rsidRPr="00533D6F">
        <w:rPr>
          <w:rFonts w:ascii="方正仿宋_GBK" w:eastAsia="方正仿宋_GBK" w:hAnsiTheme="minorHAnsi" w:cs="宋体" w:hint="eastAsia"/>
          <w:kern w:val="0"/>
          <w:sz w:val="32"/>
          <w:szCs w:val="32"/>
        </w:rPr>
        <w:t>重大行政执法决定应当经过法制审核，未经法制审核或者审核未通过的，不得作出决定。</w:t>
      </w:r>
    </w:p>
    <w:p w:rsidR="008529CB" w:rsidRDefault="008529CB" w:rsidP="008529CB">
      <w:pPr>
        <w:autoSpaceDE w:val="0"/>
        <w:autoSpaceDN w:val="0"/>
        <w:adjustRightInd w:val="0"/>
        <w:spacing w:line="590" w:lineRule="exact"/>
        <w:ind w:firstLineChars="200" w:firstLine="640"/>
        <w:rPr>
          <w:rFonts w:ascii="方正黑体_GBK" w:eastAsia="方正黑体_GBK"/>
          <w:color w:val="000000" w:themeColor="text1"/>
          <w:sz w:val="32"/>
          <w:szCs w:val="32"/>
        </w:rPr>
      </w:pPr>
    </w:p>
    <w:p w:rsidR="008529CB" w:rsidRDefault="008529CB" w:rsidP="008529CB">
      <w:pPr>
        <w:autoSpaceDE w:val="0"/>
        <w:autoSpaceDN w:val="0"/>
        <w:adjustRightInd w:val="0"/>
        <w:spacing w:line="590" w:lineRule="exact"/>
        <w:jc w:val="center"/>
        <w:rPr>
          <w:rFonts w:eastAsia="方正黑体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七</w:t>
      </w:r>
      <w:r w:rsidRPr="00533D6F">
        <w:rPr>
          <w:rFonts w:eastAsia="方正黑体_GBK" w:hint="eastAsia"/>
          <w:snapToGrid w:val="0"/>
          <w:color w:val="000000" w:themeColor="text1"/>
          <w:kern w:val="0"/>
          <w:sz w:val="32"/>
          <w:szCs w:val="32"/>
        </w:rPr>
        <w:t>节</w:t>
      </w:r>
      <w:r w:rsidRPr="00533D6F">
        <w:rPr>
          <w:rFonts w:eastAsia="方正黑体_GBK" w:hint="eastAsia"/>
          <w:snapToGrid w:val="0"/>
          <w:color w:val="000000" w:themeColor="text1"/>
          <w:kern w:val="0"/>
          <w:sz w:val="32"/>
          <w:szCs w:val="32"/>
        </w:rPr>
        <w:t xml:space="preserve">  </w:t>
      </w:r>
      <w:r w:rsidRPr="00533D6F">
        <w:rPr>
          <w:rFonts w:eastAsia="方正黑体_GBK" w:hint="eastAsia"/>
          <w:snapToGrid w:val="0"/>
          <w:color w:val="000000" w:themeColor="text1"/>
          <w:kern w:val="0"/>
          <w:sz w:val="32"/>
          <w:szCs w:val="32"/>
        </w:rPr>
        <w:t>行政执法行为的效力</w:t>
      </w:r>
    </w:p>
    <w:p w:rsidR="008529CB" w:rsidRDefault="008529CB" w:rsidP="008529CB">
      <w:pPr>
        <w:autoSpaceDE w:val="0"/>
        <w:autoSpaceDN w:val="0"/>
        <w:adjustRightInd w:val="0"/>
        <w:spacing w:line="590" w:lineRule="exact"/>
        <w:ind w:firstLineChars="200" w:firstLine="640"/>
        <w:rPr>
          <w:rFonts w:eastAsia="方正黑体_GBK"/>
          <w:snapToGrid w:val="0"/>
          <w:color w:val="000000" w:themeColor="text1"/>
          <w:kern w:val="0"/>
          <w:sz w:val="32"/>
          <w:szCs w:val="32"/>
        </w:rPr>
      </w:pPr>
    </w:p>
    <w:p w:rsidR="008529CB" w:rsidRPr="00382418" w:rsidRDefault="008529CB" w:rsidP="008529CB">
      <w:pPr>
        <w:spacing w:line="590" w:lineRule="exact"/>
        <w:ind w:firstLineChars="200" w:firstLine="640"/>
        <w:rPr>
          <w:rFonts w:ascii="方正仿宋_GBK" w:eastAsia="方正仿宋_GBK"/>
          <w:color w:val="000000" w:themeColor="text1"/>
          <w:sz w:val="32"/>
          <w:szCs w:val="32"/>
        </w:rPr>
      </w:pPr>
      <w:r w:rsidRPr="00382418">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一百零三</w:t>
      </w:r>
      <w:r w:rsidRPr="00382418">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（有效决定）</w:t>
      </w:r>
      <w:r w:rsidRPr="00382418">
        <w:rPr>
          <w:rFonts w:ascii="方正黑体_GBK" w:eastAsia="方正黑体_GBK" w:hint="eastAsia"/>
          <w:color w:val="000000" w:themeColor="text1"/>
          <w:sz w:val="32"/>
          <w:szCs w:val="32"/>
        </w:rPr>
        <w:t xml:space="preserve">  </w:t>
      </w:r>
      <w:r>
        <w:rPr>
          <w:rFonts w:ascii="方正仿宋_GBK" w:eastAsia="方正仿宋_GBK" w:hint="eastAsia"/>
          <w:color w:val="000000" w:themeColor="text1"/>
          <w:sz w:val="32"/>
          <w:szCs w:val="32"/>
        </w:rPr>
        <w:t>行政执法决定自行政决定书送达</w:t>
      </w:r>
      <w:r w:rsidRPr="00382418">
        <w:rPr>
          <w:rFonts w:ascii="方正仿宋_GBK" w:eastAsia="方正仿宋_GBK" w:hint="eastAsia"/>
          <w:color w:val="000000" w:themeColor="text1"/>
          <w:sz w:val="32"/>
          <w:szCs w:val="32"/>
        </w:rPr>
        <w:t>之日起</w:t>
      </w:r>
      <w:r>
        <w:rPr>
          <w:rFonts w:ascii="方正仿宋_GBK" w:eastAsia="方正仿宋_GBK" w:hint="eastAsia"/>
          <w:color w:val="000000" w:themeColor="text1"/>
          <w:sz w:val="32"/>
          <w:szCs w:val="32"/>
        </w:rPr>
        <w:t>生效</w:t>
      </w:r>
      <w:r w:rsidRPr="00382418">
        <w:rPr>
          <w:rFonts w:ascii="方正仿宋_GBK" w:eastAsia="方正仿宋_GBK" w:hint="eastAsia"/>
          <w:color w:val="000000" w:themeColor="text1"/>
          <w:sz w:val="32"/>
          <w:szCs w:val="32"/>
        </w:rPr>
        <w:t>。</w:t>
      </w:r>
    </w:p>
    <w:p w:rsidR="008529CB" w:rsidRPr="00382418" w:rsidRDefault="008529CB" w:rsidP="008529CB">
      <w:pPr>
        <w:spacing w:line="590" w:lineRule="exact"/>
        <w:ind w:firstLineChars="200" w:firstLine="640"/>
        <w:rPr>
          <w:rFonts w:ascii="方正仿宋_GBK" w:eastAsia="方正仿宋_GBK"/>
          <w:color w:val="000000" w:themeColor="text1"/>
          <w:sz w:val="32"/>
          <w:szCs w:val="32"/>
        </w:rPr>
      </w:pPr>
      <w:r w:rsidRPr="00382418">
        <w:rPr>
          <w:rFonts w:ascii="方正仿宋_GBK" w:eastAsia="方正仿宋_GBK" w:hint="eastAsia"/>
          <w:color w:val="000000" w:themeColor="text1"/>
          <w:sz w:val="32"/>
          <w:szCs w:val="32"/>
        </w:rPr>
        <w:t>行政机关以口头或</w:t>
      </w:r>
      <w:r>
        <w:rPr>
          <w:rFonts w:ascii="方正仿宋_GBK" w:eastAsia="方正仿宋_GBK" w:hint="eastAsia"/>
          <w:color w:val="000000" w:themeColor="text1"/>
          <w:sz w:val="32"/>
          <w:szCs w:val="32"/>
        </w:rPr>
        <w:t>者</w:t>
      </w:r>
      <w:r w:rsidRPr="00382418">
        <w:rPr>
          <w:rFonts w:ascii="方正仿宋_GBK" w:eastAsia="方正仿宋_GBK" w:hint="eastAsia"/>
          <w:color w:val="000000" w:themeColor="text1"/>
          <w:sz w:val="32"/>
          <w:szCs w:val="32"/>
        </w:rPr>
        <w:t>其他方式作出行政决定的，应当记录在案并及时通知当事人。行政决定自当事人知道之日起</w:t>
      </w:r>
      <w:r>
        <w:rPr>
          <w:rFonts w:ascii="方正仿宋_GBK" w:eastAsia="方正仿宋_GBK" w:hint="eastAsia"/>
          <w:color w:val="000000" w:themeColor="text1"/>
          <w:sz w:val="32"/>
          <w:szCs w:val="32"/>
        </w:rPr>
        <w:t>生效</w:t>
      </w:r>
      <w:r w:rsidRPr="00382418">
        <w:rPr>
          <w:rFonts w:ascii="方正仿宋_GBK" w:eastAsia="方正仿宋_GBK" w:hint="eastAsia"/>
          <w:color w:val="000000" w:themeColor="text1"/>
          <w:sz w:val="32"/>
          <w:szCs w:val="32"/>
        </w:rPr>
        <w:t>。</w:t>
      </w:r>
    </w:p>
    <w:p w:rsidR="008529CB" w:rsidRPr="00382418" w:rsidRDefault="008529CB" w:rsidP="008529CB">
      <w:pPr>
        <w:spacing w:line="590" w:lineRule="exact"/>
        <w:ind w:firstLineChars="200" w:firstLine="640"/>
        <w:rPr>
          <w:rFonts w:ascii="方正仿宋_GBK" w:eastAsia="方正仿宋_GBK"/>
          <w:color w:val="000000" w:themeColor="text1"/>
          <w:sz w:val="32"/>
          <w:szCs w:val="32"/>
        </w:rPr>
      </w:pPr>
      <w:r w:rsidRPr="00382418">
        <w:rPr>
          <w:rFonts w:ascii="方正仿宋_GBK" w:eastAsia="方正仿宋_GBK" w:hint="eastAsia"/>
          <w:color w:val="000000" w:themeColor="text1"/>
          <w:sz w:val="32"/>
          <w:szCs w:val="32"/>
        </w:rPr>
        <w:t>行政机关作出行政决定时可以确定行政决定生效的特定日期，确定的特定日期应当在行政决定书中载明。</w:t>
      </w:r>
    </w:p>
    <w:p w:rsidR="008529CB" w:rsidRPr="00382418" w:rsidRDefault="008529CB" w:rsidP="008529CB">
      <w:pPr>
        <w:spacing w:line="590" w:lineRule="exact"/>
        <w:ind w:firstLineChars="200" w:firstLine="640"/>
        <w:rPr>
          <w:rFonts w:ascii="方正仿宋_GBK" w:eastAsia="方正仿宋_GBK"/>
          <w:color w:val="000000" w:themeColor="text1"/>
          <w:sz w:val="32"/>
          <w:szCs w:val="32"/>
        </w:rPr>
      </w:pPr>
      <w:r w:rsidRPr="00382418">
        <w:rPr>
          <w:rFonts w:ascii="方正仿宋_GBK" w:eastAsia="方正仿宋_GBK" w:hint="eastAsia"/>
          <w:color w:val="000000" w:themeColor="text1"/>
          <w:sz w:val="32"/>
          <w:szCs w:val="32"/>
        </w:rPr>
        <w:t>行政决定未经撤销、废止或因其他事由而失效的，始终保持其效力。</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一百零四</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（无效决定）</w:t>
      </w:r>
      <w:r w:rsidRPr="00533D6F">
        <w:rPr>
          <w:rFonts w:eastAsia="方正仿宋_GBK" w:hint="eastAsia"/>
          <w:snapToGrid w:val="0"/>
          <w:color w:val="000000" w:themeColor="text1"/>
          <w:kern w:val="0"/>
          <w:sz w:val="32"/>
          <w:szCs w:val="32"/>
        </w:rPr>
        <w:t xml:space="preserve">　有下列情形之一的，行政执法</w:t>
      </w:r>
      <w:r w:rsidRPr="00533D6F">
        <w:rPr>
          <w:rFonts w:eastAsia="方正仿宋_GBK" w:hint="eastAsia"/>
          <w:snapToGrid w:val="0"/>
          <w:color w:val="000000" w:themeColor="text1"/>
          <w:kern w:val="0"/>
          <w:sz w:val="32"/>
          <w:szCs w:val="32"/>
        </w:rPr>
        <w:lastRenderedPageBreak/>
        <w:t>行为无效：</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（一）不具有法定行政执法主体资格的；</w:t>
      </w:r>
    </w:p>
    <w:p w:rsidR="008529CB" w:rsidRPr="00533D6F" w:rsidRDefault="008529CB" w:rsidP="008529CB">
      <w:pPr>
        <w:spacing w:line="590" w:lineRule="exact"/>
        <w:ind w:firstLineChars="200" w:firstLine="640"/>
        <w:jc w:val="left"/>
        <w:rPr>
          <w:rFonts w:ascii="方正仿宋_GBK" w:eastAsia="方正仿宋_GBK"/>
          <w:color w:val="000000" w:themeColor="text1"/>
          <w:sz w:val="32"/>
          <w:szCs w:val="32"/>
        </w:rPr>
      </w:pPr>
      <w:r w:rsidRPr="00533D6F">
        <w:rPr>
          <w:rFonts w:ascii="方正仿宋_GBK" w:eastAsia="方正仿宋_GBK" w:hint="eastAsia"/>
          <w:snapToGrid w:val="0"/>
          <w:color w:val="000000" w:themeColor="text1"/>
          <w:kern w:val="0"/>
          <w:sz w:val="32"/>
          <w:szCs w:val="32"/>
        </w:rPr>
        <w:t>（二）</w:t>
      </w:r>
      <w:r w:rsidRPr="00533D6F">
        <w:rPr>
          <w:rFonts w:ascii="方正仿宋_GBK" w:eastAsia="方正仿宋_GBK" w:hint="eastAsia"/>
          <w:color w:val="000000" w:themeColor="text1"/>
          <w:sz w:val="32"/>
          <w:szCs w:val="32"/>
        </w:rPr>
        <w:t>没有法定依据或者应用的法定依据已被废止、失效的</w:t>
      </w:r>
      <w:r w:rsidRPr="00533D6F">
        <w:rPr>
          <w:rFonts w:ascii="方正仿宋_GBK" w:eastAsia="方正仿宋_GBK" w:hint="eastAsia"/>
          <w:snapToGrid w:val="0"/>
          <w:color w:val="000000" w:themeColor="text1"/>
          <w:kern w:val="0"/>
          <w:sz w:val="32"/>
          <w:szCs w:val="32"/>
        </w:rPr>
        <w:t>；</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（三）法律、法规、规章规定的其他无效情形。</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无效的行政执法行为，自始不发生法律效力。</w:t>
      </w:r>
    </w:p>
    <w:p w:rsidR="008529CB" w:rsidRPr="00533D6F" w:rsidRDefault="008529CB" w:rsidP="008529CB">
      <w:pPr>
        <w:spacing w:line="590" w:lineRule="exact"/>
        <w:ind w:firstLineChars="200" w:firstLine="640"/>
        <w:jc w:val="left"/>
        <w:rPr>
          <w:rFonts w:ascii="方正仿宋_GBK" w:eastAsia="方正仿宋_GBK"/>
          <w:color w:val="000000" w:themeColor="text1"/>
          <w:sz w:val="32"/>
          <w:szCs w:val="32"/>
        </w:rPr>
      </w:pPr>
      <w:r w:rsidRPr="00533D6F">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一百零五</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（撤销变更）</w:t>
      </w:r>
      <w:r w:rsidRPr="00533D6F">
        <w:rPr>
          <w:rFonts w:ascii="方正仿宋_GBK" w:eastAsia="方正仿宋_GBK" w:hint="eastAsia"/>
          <w:snapToGrid w:val="0"/>
          <w:color w:val="000000" w:themeColor="text1"/>
          <w:kern w:val="0"/>
          <w:sz w:val="32"/>
          <w:szCs w:val="32"/>
        </w:rPr>
        <w:t xml:space="preserve">　</w:t>
      </w:r>
      <w:r w:rsidRPr="00533D6F">
        <w:rPr>
          <w:rFonts w:ascii="方正仿宋_GBK" w:eastAsia="方正仿宋_GBK" w:hint="eastAsia"/>
          <w:color w:val="000000" w:themeColor="text1"/>
          <w:sz w:val="32"/>
          <w:szCs w:val="32"/>
        </w:rPr>
        <w:t>有下列情形之一的，行政执法行为应当撤销或者变更</w:t>
      </w:r>
      <w:r w:rsidRPr="00533D6F">
        <w:rPr>
          <w:rFonts w:ascii="方正仿宋_GBK" w:eastAsia="方正仿宋_GBK" w:hint="eastAsia"/>
          <w:snapToGrid w:val="0"/>
          <w:color w:val="000000" w:themeColor="text1"/>
          <w:kern w:val="0"/>
          <w:sz w:val="32"/>
          <w:szCs w:val="32"/>
        </w:rPr>
        <w:t>：</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（一）主要证据不足的；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（二）适用依据错误的；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（三）违反法定程序的，但是可以补正的除外；</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（四）超越法定职权的；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（五）滥用职权的；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（六）法律、法规、规章规定应当撤销或者变更的其他情形。</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行政执法行为被撤销后，其撤销效力追溯至行政执法行为作出之日。</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一百零六</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（不予撤销）</w:t>
      </w:r>
      <w:r w:rsidRPr="00533D6F">
        <w:rPr>
          <w:rFonts w:eastAsia="方正仿宋_GBK" w:hint="eastAsia"/>
          <w:snapToGrid w:val="0"/>
          <w:color w:val="000000" w:themeColor="text1"/>
          <w:kern w:val="0"/>
          <w:sz w:val="32"/>
          <w:szCs w:val="32"/>
        </w:rPr>
        <w:t xml:space="preserve">　</w:t>
      </w:r>
      <w:r>
        <w:rPr>
          <w:rFonts w:eastAsia="方正仿宋_GBK" w:hint="eastAsia"/>
          <w:snapToGrid w:val="0"/>
          <w:color w:val="000000" w:themeColor="text1"/>
          <w:kern w:val="0"/>
          <w:sz w:val="32"/>
          <w:szCs w:val="32"/>
        </w:rPr>
        <w:t>撤销</w:t>
      </w:r>
      <w:r w:rsidRPr="00533D6F">
        <w:rPr>
          <w:rFonts w:eastAsia="方正仿宋_GBK" w:hint="eastAsia"/>
          <w:snapToGrid w:val="0"/>
          <w:color w:val="000000" w:themeColor="text1"/>
          <w:kern w:val="0"/>
          <w:sz w:val="32"/>
          <w:szCs w:val="32"/>
        </w:rPr>
        <w:t>行政执法行为</w:t>
      </w:r>
      <w:r w:rsidRPr="00533D6F">
        <w:rPr>
          <w:rFonts w:ascii="方正仿宋_GBK" w:eastAsia="方正仿宋_GBK" w:hint="eastAsia"/>
          <w:color w:val="000000" w:themeColor="text1"/>
          <w:sz w:val="32"/>
          <w:szCs w:val="32"/>
        </w:rPr>
        <w:t>可能对国家利益、公共利益造成重大损害</w:t>
      </w:r>
      <w:r>
        <w:rPr>
          <w:rFonts w:ascii="方正仿宋_GBK" w:eastAsia="方正仿宋_GBK" w:hint="eastAsia"/>
          <w:color w:val="000000" w:themeColor="text1"/>
          <w:sz w:val="32"/>
          <w:szCs w:val="32"/>
        </w:rPr>
        <w:t>或者</w:t>
      </w:r>
      <w:r w:rsidRPr="00533D6F">
        <w:rPr>
          <w:rFonts w:eastAsia="方正仿宋_GBK" w:hint="eastAsia"/>
          <w:snapToGrid w:val="0"/>
          <w:color w:val="000000" w:themeColor="text1"/>
          <w:kern w:val="0"/>
          <w:sz w:val="32"/>
          <w:szCs w:val="32"/>
        </w:rPr>
        <w:t>法律、法规、规章规定不予撤销的</w:t>
      </w:r>
      <w:r>
        <w:rPr>
          <w:rFonts w:eastAsia="方正仿宋_GBK" w:hint="eastAsia"/>
          <w:snapToGrid w:val="0"/>
          <w:color w:val="000000" w:themeColor="text1"/>
          <w:kern w:val="0"/>
          <w:sz w:val="32"/>
          <w:szCs w:val="32"/>
        </w:rPr>
        <w:t>，行政机关可以不撤销</w:t>
      </w:r>
      <w:r w:rsidRPr="00533D6F">
        <w:rPr>
          <w:rFonts w:eastAsia="方正仿宋_GBK" w:hint="eastAsia"/>
          <w:snapToGrid w:val="0"/>
          <w:color w:val="000000" w:themeColor="text1"/>
          <w:kern w:val="0"/>
          <w:sz w:val="32"/>
          <w:szCs w:val="32"/>
        </w:rPr>
        <w:t>。</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eastAsia="方正仿宋_GBK" w:hint="eastAsia"/>
          <w:snapToGrid w:val="0"/>
          <w:color w:val="000000" w:themeColor="text1"/>
          <w:kern w:val="0"/>
          <w:sz w:val="32"/>
          <w:szCs w:val="32"/>
        </w:rPr>
        <w:t>行政执法行为不予撤销的，行政机关应当自行采取补救措施；不予采取补救措施的，</w:t>
      </w:r>
      <w:r w:rsidRPr="00533D6F">
        <w:rPr>
          <w:rFonts w:eastAsia="方正仿宋_GBK" w:hint="eastAsia"/>
          <w:snapToGrid w:val="0"/>
          <w:color w:val="000000" w:themeColor="text1"/>
          <w:kern w:val="0"/>
          <w:sz w:val="32"/>
          <w:szCs w:val="32"/>
        </w:rPr>
        <w:t>由监督机关责令其采取补救措施。</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一百零七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（补正更正）</w:t>
      </w:r>
      <w:r w:rsidRPr="00533D6F">
        <w:rPr>
          <w:rFonts w:eastAsia="方正仿宋_GBK" w:hint="eastAsia"/>
          <w:snapToGrid w:val="0"/>
          <w:color w:val="000000" w:themeColor="text1"/>
          <w:kern w:val="0"/>
          <w:sz w:val="32"/>
          <w:szCs w:val="32"/>
        </w:rPr>
        <w:t xml:space="preserve">　有下列情形之一的，行政执法</w:t>
      </w:r>
      <w:r w:rsidRPr="00533D6F">
        <w:rPr>
          <w:rFonts w:eastAsia="方正仿宋_GBK" w:hint="eastAsia"/>
          <w:snapToGrid w:val="0"/>
          <w:color w:val="000000" w:themeColor="text1"/>
          <w:kern w:val="0"/>
          <w:sz w:val="32"/>
          <w:szCs w:val="32"/>
        </w:rPr>
        <w:lastRenderedPageBreak/>
        <w:t>决定应当予以补正或者更正：</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（一）未说明理由且事后补充说明理由，当事人、利害关系人没有异议的；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（二）文字表述错误或者计算错误的；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（三）未载明决定作出日期的；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（四）程序上存在其他轻微瑕疵或者遗漏，未侵犯</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合法权利的。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补正或者变更应当以书面决定的方式作出。</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一百零八</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（确认违法）</w:t>
      </w:r>
      <w:r w:rsidRPr="00533D6F">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有下列情形之一的，行政执法行为应当确认违法：</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（一）行政机关不履行法定职责，责令其履行已无实际意义的；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（二）行政执法行为违法，不具有可撤销内容的；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（三）行政执法行为违法，依法不予撤销的；</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（四）应当确认违法的其他情形。</w:t>
      </w:r>
    </w:p>
    <w:p w:rsidR="008529CB" w:rsidRPr="00533D6F" w:rsidRDefault="008529CB" w:rsidP="008529CB">
      <w:pPr>
        <w:autoSpaceDE w:val="0"/>
        <w:autoSpaceDN w:val="0"/>
        <w:snapToGrid w:val="0"/>
        <w:spacing w:line="590" w:lineRule="exact"/>
        <w:ind w:firstLine="624"/>
        <w:rPr>
          <w:rFonts w:ascii="方正仿宋_GBK" w:eastAsia="方正仿宋_GBK"/>
          <w:snapToGrid w:val="0"/>
          <w:color w:val="000000" w:themeColor="text1"/>
          <w:kern w:val="0"/>
          <w:sz w:val="32"/>
          <w:szCs w:val="32"/>
        </w:rPr>
      </w:pPr>
      <w:r w:rsidRPr="00533D6F">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一百零九</w:t>
      </w:r>
      <w:r w:rsidRPr="00533D6F">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（补偿和赔偿）</w:t>
      </w:r>
      <w:r w:rsidRPr="00533D6F">
        <w:rPr>
          <w:rFonts w:ascii="方正黑体_GBK" w:eastAsia="方正黑体_GBK" w:hint="eastAsia"/>
          <w:snapToGrid w:val="0"/>
          <w:color w:val="000000" w:themeColor="text1"/>
          <w:kern w:val="0"/>
          <w:sz w:val="32"/>
          <w:szCs w:val="32"/>
        </w:rPr>
        <w:t xml:space="preserve">  </w:t>
      </w:r>
      <w:r w:rsidRPr="00533D6F">
        <w:rPr>
          <w:rFonts w:ascii="方正仿宋_GBK" w:eastAsia="方正仿宋_GBK" w:hint="eastAsia"/>
          <w:snapToGrid w:val="0"/>
          <w:color w:val="000000" w:themeColor="text1"/>
          <w:kern w:val="0"/>
          <w:sz w:val="32"/>
          <w:szCs w:val="32"/>
        </w:rPr>
        <w:t>行政执法行为被确认违法后，因违法行政执法行为造成当事人损失的，行政机关应当采取补救措施，及时给予对等、适当、足额、到位的补偿</w:t>
      </w:r>
      <w:r>
        <w:rPr>
          <w:rFonts w:ascii="方正仿宋_GBK" w:eastAsia="方正仿宋_GBK" w:hint="eastAsia"/>
          <w:snapToGrid w:val="0"/>
          <w:color w:val="000000" w:themeColor="text1"/>
          <w:kern w:val="0"/>
          <w:sz w:val="32"/>
          <w:szCs w:val="32"/>
        </w:rPr>
        <w:t>或者依法赔偿</w:t>
      </w:r>
      <w:r w:rsidRPr="00533D6F">
        <w:rPr>
          <w:rFonts w:ascii="方正仿宋_GBK" w:eastAsia="方正仿宋_GBK" w:hint="eastAsia"/>
          <w:snapToGrid w:val="0"/>
          <w:color w:val="000000" w:themeColor="text1"/>
          <w:kern w:val="0"/>
          <w:sz w:val="32"/>
          <w:szCs w:val="32"/>
        </w:rPr>
        <w:t>。</w:t>
      </w:r>
    </w:p>
    <w:p w:rsidR="008529CB" w:rsidRPr="00533D6F" w:rsidRDefault="008529CB" w:rsidP="008529CB">
      <w:pPr>
        <w:autoSpaceDE w:val="0"/>
        <w:autoSpaceDN w:val="0"/>
        <w:adjustRightInd w:val="0"/>
        <w:spacing w:line="590" w:lineRule="exact"/>
        <w:rPr>
          <w:rFonts w:ascii="方正黑体_GBK" w:eastAsia="方正黑体_GBK"/>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r w:rsidRPr="00533D6F">
        <w:rPr>
          <w:rFonts w:ascii="方正黑体_GBK" w:eastAsia="方正黑体_GBK" w:hint="eastAsia"/>
          <w:color w:val="000000" w:themeColor="text1"/>
          <w:sz w:val="32"/>
          <w:szCs w:val="32"/>
        </w:rPr>
        <w:t>第七章  行政指导程序</w:t>
      </w: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p>
    <w:p w:rsidR="008529CB" w:rsidRPr="00533D6F" w:rsidRDefault="008529CB" w:rsidP="008529CB">
      <w:pPr>
        <w:autoSpaceDE w:val="0"/>
        <w:autoSpaceDN w:val="0"/>
        <w:snapToGrid w:val="0"/>
        <w:spacing w:line="590" w:lineRule="exact"/>
        <w:ind w:firstLineChars="200" w:firstLine="640"/>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lastRenderedPageBreak/>
        <w:t>第</w:t>
      </w:r>
      <w:r>
        <w:rPr>
          <w:rFonts w:eastAsia="方正黑体_GBK" w:hint="eastAsia"/>
          <w:snapToGrid w:val="0"/>
          <w:color w:val="000000" w:themeColor="text1"/>
          <w:kern w:val="0"/>
          <w:sz w:val="32"/>
          <w:szCs w:val="32"/>
        </w:rPr>
        <w:t>一百一十</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（行政指导定义）</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本条例所称行政指导，是指行政机关为实现特定的行政目的，在其法定的职权范围内或者依据法律、法规、规章和政策，以指导、劝告、提醒、建议等非强制性方式，引导</w:t>
      </w:r>
      <w:r>
        <w:rPr>
          <w:rFonts w:eastAsia="方正仿宋_GBK" w:hint="eastAsia"/>
          <w:snapToGrid w:val="0"/>
          <w:color w:val="000000" w:themeColor="text1"/>
          <w:kern w:val="0"/>
          <w:sz w:val="32"/>
          <w:szCs w:val="32"/>
        </w:rPr>
        <w:t>自然人、法人和非法人组织作出或者不作出某种行为的活动</w:t>
      </w:r>
      <w:r w:rsidRPr="00533D6F">
        <w:rPr>
          <w:rFonts w:eastAsia="方正仿宋_GBK" w:hint="eastAsia"/>
          <w:snapToGrid w:val="0"/>
          <w:color w:val="000000" w:themeColor="text1"/>
          <w:kern w:val="0"/>
          <w:sz w:val="32"/>
          <w:szCs w:val="32"/>
        </w:rPr>
        <w:t>。</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ED1BA8">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一百一十一</w:t>
      </w:r>
      <w:r w:rsidRPr="00ED1BA8">
        <w:rPr>
          <w:rFonts w:ascii="方正黑体_GBK" w:eastAsia="方正黑体_GBK" w:hint="eastAsia"/>
          <w:snapToGrid w:val="0"/>
          <w:color w:val="000000" w:themeColor="text1"/>
          <w:kern w:val="0"/>
          <w:sz w:val="32"/>
          <w:szCs w:val="32"/>
        </w:rPr>
        <w:t>条（适用范围）</w:t>
      </w:r>
      <w:r>
        <w:rPr>
          <w:rFonts w:eastAsia="方正仿宋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行政指导主要适用于下列情形：</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（一）需要从技术、政策、安全、信息等方面帮助当事人增进其合法利益；</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（二）需要预防当事人可能出现的妨害行政管理秩序的违法行为；</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（三）需要行政机关实施行政指导的其他情形。</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一百一十二</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（指导原则）</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实施行政指导应当遵循平等、公开、诚实信用、及时灵活、自愿选择等原则。</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一百一十三</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（指导方式）</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行政指导</w:t>
      </w:r>
      <w:r>
        <w:rPr>
          <w:rFonts w:eastAsia="方正仿宋_GBK" w:hint="eastAsia"/>
          <w:snapToGrid w:val="0"/>
          <w:color w:val="000000" w:themeColor="text1"/>
          <w:kern w:val="0"/>
          <w:sz w:val="32"/>
          <w:szCs w:val="32"/>
        </w:rPr>
        <w:t>可以</w:t>
      </w:r>
      <w:r w:rsidRPr="00533D6F">
        <w:rPr>
          <w:rFonts w:eastAsia="方正仿宋_GBK" w:hint="eastAsia"/>
          <w:snapToGrid w:val="0"/>
          <w:color w:val="000000" w:themeColor="text1"/>
          <w:kern w:val="0"/>
          <w:sz w:val="32"/>
          <w:szCs w:val="32"/>
        </w:rPr>
        <w:t>采取下列方式实施：</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（一）制定和发布指导、引导性的政策；</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（二）提供技术指导和帮助；</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（三）发布信息；</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（四）示范、引导、提醒；</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（五）建议、劝告、说服；</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lastRenderedPageBreak/>
        <w:t>（六）其他指导方式。</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一百一十四</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（指导形式）</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实施行政指导可以采取书面、口头或者其他合理形式。当事人要求采取书面形式的，行政机关应当采取书面形式。</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一百一十五</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（启动方式）</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行政机关可以主动实施行政指导，也可以依当事人申请实施行政指导。</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一百一十六</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（听取意见）</w:t>
      </w:r>
      <w:r>
        <w:rPr>
          <w:rFonts w:eastAsia="方正黑体_GBK" w:hint="eastAsia"/>
          <w:snapToGrid w:val="0"/>
          <w:color w:val="000000" w:themeColor="text1"/>
          <w:kern w:val="0"/>
          <w:sz w:val="32"/>
          <w:szCs w:val="32"/>
        </w:rPr>
        <w:t xml:space="preserve">  </w:t>
      </w:r>
      <w:r>
        <w:rPr>
          <w:rFonts w:eastAsia="方正仿宋_GBK" w:hint="eastAsia"/>
          <w:snapToGrid w:val="0"/>
          <w:color w:val="000000" w:themeColor="text1"/>
          <w:kern w:val="0"/>
          <w:sz w:val="32"/>
          <w:szCs w:val="32"/>
        </w:rPr>
        <w:t>行政机关实施</w:t>
      </w:r>
      <w:r w:rsidRPr="00533D6F">
        <w:rPr>
          <w:rFonts w:eastAsia="方正仿宋_GBK" w:hint="eastAsia"/>
          <w:snapToGrid w:val="0"/>
          <w:color w:val="000000" w:themeColor="text1"/>
          <w:kern w:val="0"/>
          <w:sz w:val="32"/>
          <w:szCs w:val="32"/>
        </w:rPr>
        <w:t>行政指导，应当采取公布草案、听证会、座谈会等方式，广泛听取</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的意见。</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实施行政指导涉及专业性、技术性问题的，应当经过专家论证，专家论证意见应当记录在案。</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黑体_GBK" w:hint="eastAsia"/>
          <w:snapToGrid w:val="0"/>
          <w:color w:val="000000" w:themeColor="text1"/>
          <w:kern w:val="0"/>
          <w:sz w:val="32"/>
          <w:szCs w:val="32"/>
        </w:rPr>
        <w:t>第</w:t>
      </w:r>
      <w:r>
        <w:rPr>
          <w:rFonts w:eastAsia="方正黑体_GBK" w:hint="eastAsia"/>
          <w:snapToGrid w:val="0"/>
          <w:color w:val="000000" w:themeColor="text1"/>
          <w:kern w:val="0"/>
          <w:sz w:val="32"/>
          <w:szCs w:val="32"/>
        </w:rPr>
        <w:t>一百一十七</w:t>
      </w:r>
      <w:r w:rsidRPr="00533D6F">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（事项公开）</w:t>
      </w:r>
      <w:r>
        <w:rPr>
          <w:rFonts w:eastAsia="方正黑体_GBK" w:hint="eastAsia"/>
          <w:snapToGrid w:val="0"/>
          <w:color w:val="000000" w:themeColor="text1"/>
          <w:kern w:val="0"/>
          <w:sz w:val="32"/>
          <w:szCs w:val="32"/>
        </w:rPr>
        <w:t xml:space="preserve">  </w:t>
      </w:r>
      <w:r w:rsidRPr="00533D6F">
        <w:rPr>
          <w:rFonts w:eastAsia="方正仿宋_GBK" w:hint="eastAsia"/>
          <w:snapToGrid w:val="0"/>
          <w:color w:val="000000" w:themeColor="text1"/>
          <w:kern w:val="0"/>
          <w:sz w:val="32"/>
          <w:szCs w:val="32"/>
        </w:rPr>
        <w:t>行政指导的目的、内容、理由、依据、实施者以及背景资料等事项，应当对当事人或者公众公开，但是涉及国家秘密、商业秘密或者个人隐私的除外。</w:t>
      </w:r>
    </w:p>
    <w:p w:rsidR="008529CB" w:rsidRPr="00533D6F" w:rsidRDefault="008529CB" w:rsidP="008529CB">
      <w:pPr>
        <w:autoSpaceDE w:val="0"/>
        <w:autoSpaceDN w:val="0"/>
        <w:adjustRightInd w:val="0"/>
        <w:spacing w:line="590" w:lineRule="exact"/>
        <w:ind w:firstLineChars="200" w:firstLine="640"/>
        <w:rPr>
          <w:rFonts w:ascii="方正黑体_GBK" w:eastAsia="方正黑体_GBK"/>
          <w:color w:val="000000" w:themeColor="text1"/>
          <w:kern w:val="0"/>
          <w:sz w:val="32"/>
          <w:szCs w:val="32"/>
          <w:lang w:val="zh-CN"/>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kern w:val="0"/>
          <w:sz w:val="32"/>
          <w:szCs w:val="32"/>
          <w:lang w:val="zh-CN"/>
        </w:rPr>
      </w:pPr>
      <w:r w:rsidRPr="00533D6F">
        <w:rPr>
          <w:rFonts w:ascii="方正黑体_GBK" w:eastAsia="方正黑体_GBK" w:hint="eastAsia"/>
          <w:color w:val="000000" w:themeColor="text1"/>
          <w:kern w:val="0"/>
          <w:sz w:val="32"/>
          <w:szCs w:val="32"/>
          <w:lang w:val="zh-CN"/>
        </w:rPr>
        <w:t>第八章  行政应急程序</w:t>
      </w:r>
    </w:p>
    <w:p w:rsidR="008529CB" w:rsidRPr="00533D6F" w:rsidRDefault="008529CB" w:rsidP="008529CB">
      <w:pPr>
        <w:autoSpaceDE w:val="0"/>
        <w:autoSpaceDN w:val="0"/>
        <w:adjustRightInd w:val="0"/>
        <w:spacing w:line="590" w:lineRule="exact"/>
        <w:ind w:firstLineChars="200" w:firstLine="640"/>
        <w:jc w:val="left"/>
        <w:rPr>
          <w:rFonts w:ascii="方正仿宋_GBK" w:eastAsia="方正仿宋_GBK"/>
          <w:color w:val="000000" w:themeColor="text1"/>
          <w:kern w:val="0"/>
          <w:sz w:val="32"/>
          <w:szCs w:val="32"/>
          <w:lang w:val="zh-CN"/>
        </w:rPr>
      </w:pPr>
    </w:p>
    <w:p w:rsidR="008529CB" w:rsidRDefault="008529CB" w:rsidP="008529CB">
      <w:pPr>
        <w:autoSpaceDE w:val="0"/>
        <w:autoSpaceDN w:val="0"/>
        <w:adjustRightInd w:val="0"/>
        <w:spacing w:line="590" w:lineRule="exact"/>
        <w:ind w:firstLineChars="200" w:firstLine="640"/>
        <w:jc w:val="left"/>
        <w:rPr>
          <w:rFonts w:ascii="方正仿宋_GBK" w:eastAsia="方正仿宋_GBK"/>
          <w:color w:val="000000" w:themeColor="text1"/>
          <w:kern w:val="0"/>
          <w:sz w:val="32"/>
          <w:szCs w:val="32"/>
          <w:lang w:val="zh-CN"/>
        </w:rPr>
      </w:pPr>
      <w:r>
        <w:rPr>
          <w:rFonts w:ascii="方正黑体_GBK" w:eastAsia="方正黑体_GBK" w:hint="eastAsia"/>
          <w:color w:val="000000" w:themeColor="text1"/>
          <w:kern w:val="0"/>
          <w:sz w:val="32"/>
          <w:szCs w:val="32"/>
          <w:lang w:val="zh-CN"/>
        </w:rPr>
        <w:t>第一百一十八</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（行政应急定义）  </w:t>
      </w:r>
      <w:r>
        <w:rPr>
          <w:rFonts w:ascii="方正仿宋_GBK" w:eastAsia="方正仿宋_GBK" w:hint="eastAsia"/>
          <w:color w:val="000000" w:themeColor="text1"/>
          <w:kern w:val="0"/>
          <w:sz w:val="32"/>
          <w:szCs w:val="32"/>
          <w:lang w:val="zh-CN"/>
        </w:rPr>
        <w:t>本条例所称行政应急，是指</w:t>
      </w:r>
      <w:r w:rsidRPr="00533D6F">
        <w:rPr>
          <w:rFonts w:ascii="方正仿宋_GBK" w:eastAsia="方正仿宋_GBK" w:hint="eastAsia"/>
          <w:color w:val="000000" w:themeColor="text1"/>
          <w:kern w:val="0"/>
          <w:sz w:val="32"/>
          <w:szCs w:val="32"/>
          <w:lang w:val="zh-CN"/>
        </w:rPr>
        <w:t>行政机关应对自然灾害、事故灾难、公共卫生事件和社会安全事件等突发事件采取行政应急措施的</w:t>
      </w:r>
      <w:r>
        <w:rPr>
          <w:rFonts w:ascii="方正仿宋_GBK" w:eastAsia="方正仿宋_GBK" w:hint="eastAsia"/>
          <w:color w:val="000000" w:themeColor="text1"/>
          <w:kern w:val="0"/>
          <w:sz w:val="32"/>
          <w:szCs w:val="32"/>
          <w:lang w:val="zh-CN"/>
        </w:rPr>
        <w:t>行政行为。</w:t>
      </w:r>
    </w:p>
    <w:p w:rsidR="008529CB" w:rsidRPr="00533D6F" w:rsidRDefault="008529CB" w:rsidP="008529CB">
      <w:pPr>
        <w:autoSpaceDE w:val="0"/>
        <w:autoSpaceDN w:val="0"/>
        <w:adjustRightInd w:val="0"/>
        <w:spacing w:line="590" w:lineRule="exact"/>
        <w:ind w:firstLineChars="200" w:firstLine="640"/>
        <w:jc w:val="left"/>
        <w:rPr>
          <w:rFonts w:ascii="方正仿宋_GBK" w:eastAsia="方正仿宋_GBK"/>
          <w:color w:val="000000" w:themeColor="text1"/>
          <w:kern w:val="0"/>
          <w:sz w:val="32"/>
          <w:szCs w:val="32"/>
          <w:lang w:val="zh-CN"/>
        </w:rPr>
      </w:pPr>
      <w:r>
        <w:rPr>
          <w:rFonts w:ascii="方正黑体_GBK" w:eastAsia="方正黑体_GBK" w:hint="eastAsia"/>
          <w:color w:val="000000" w:themeColor="text1"/>
          <w:kern w:val="0"/>
          <w:sz w:val="32"/>
          <w:szCs w:val="32"/>
          <w:lang w:val="zh-CN"/>
        </w:rPr>
        <w:t>第一百一十九</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（应急预案）  </w:t>
      </w:r>
      <w:r>
        <w:rPr>
          <w:rFonts w:ascii="方正仿宋_GBK" w:eastAsia="方正仿宋_GBK" w:hint="eastAsia"/>
          <w:color w:val="000000" w:themeColor="text1"/>
          <w:kern w:val="0"/>
          <w:sz w:val="32"/>
          <w:szCs w:val="32"/>
          <w:lang w:val="zh-CN"/>
        </w:rPr>
        <w:t>县级以上地方人民政府</w:t>
      </w:r>
      <w:r w:rsidRPr="00533D6F">
        <w:rPr>
          <w:rFonts w:ascii="方正仿宋_GBK" w:eastAsia="方正仿宋_GBK" w:hint="eastAsia"/>
          <w:color w:val="000000" w:themeColor="text1"/>
          <w:kern w:val="0"/>
          <w:sz w:val="32"/>
          <w:szCs w:val="32"/>
          <w:lang w:val="zh-CN"/>
        </w:rPr>
        <w:t>及其</w:t>
      </w:r>
      <w:r w:rsidRPr="00533D6F">
        <w:rPr>
          <w:rFonts w:ascii="方正仿宋_GBK" w:eastAsia="方正仿宋_GBK" w:hint="eastAsia"/>
          <w:color w:val="000000" w:themeColor="text1"/>
          <w:kern w:val="0"/>
          <w:sz w:val="32"/>
          <w:szCs w:val="32"/>
          <w:lang w:val="zh-CN"/>
        </w:rPr>
        <w:lastRenderedPageBreak/>
        <w:t>有关部门应当制定突发事件应急预案，建立健全突发事件监测制度和预警制度。</w:t>
      </w:r>
    </w:p>
    <w:p w:rsidR="008529CB" w:rsidRPr="00533D6F" w:rsidRDefault="008529CB" w:rsidP="008529CB">
      <w:pPr>
        <w:autoSpaceDE w:val="0"/>
        <w:autoSpaceDN w:val="0"/>
        <w:adjustRightInd w:val="0"/>
        <w:spacing w:line="590" w:lineRule="exact"/>
        <w:ind w:firstLineChars="200" w:firstLine="640"/>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突发事件即将发生或者发生的可能性增大时，</w:t>
      </w:r>
      <w:r>
        <w:rPr>
          <w:rFonts w:ascii="方正仿宋_GBK" w:eastAsia="方正仿宋_GBK" w:hint="eastAsia"/>
          <w:color w:val="000000" w:themeColor="text1"/>
          <w:kern w:val="0"/>
          <w:sz w:val="32"/>
          <w:szCs w:val="32"/>
          <w:lang w:val="zh-CN"/>
        </w:rPr>
        <w:t>县级以上地方人民政府</w:t>
      </w:r>
      <w:r w:rsidRPr="00533D6F">
        <w:rPr>
          <w:rFonts w:ascii="方正仿宋_GBK" w:eastAsia="方正仿宋_GBK" w:hint="eastAsia"/>
          <w:color w:val="000000" w:themeColor="text1"/>
          <w:kern w:val="0"/>
          <w:sz w:val="32"/>
          <w:szCs w:val="32"/>
          <w:lang w:val="zh-CN"/>
        </w:rPr>
        <w:t>应当根据法定或者规定的权限和程序，决定并宣布有关地区进入预警期，作好启动相应应急预案的准备，及时、有效采取措施，控制事态发展。</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bookmarkStart w:id="2" w:name="_Hlk72936499"/>
      <w:r>
        <w:rPr>
          <w:rFonts w:ascii="方正黑体_GBK" w:eastAsia="方正黑体_GBK" w:hint="eastAsia"/>
          <w:color w:val="000000" w:themeColor="text1"/>
          <w:kern w:val="0"/>
          <w:sz w:val="32"/>
          <w:szCs w:val="32"/>
          <w:lang w:val="zh-CN"/>
        </w:rPr>
        <w:t>第一百二十</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（应急管理专家咨询组织）  </w:t>
      </w:r>
      <w:r>
        <w:rPr>
          <w:rFonts w:ascii="方正仿宋_GBK" w:eastAsia="方正仿宋_GBK" w:hint="eastAsia"/>
          <w:color w:val="000000" w:themeColor="text1"/>
          <w:kern w:val="0"/>
          <w:sz w:val="32"/>
          <w:szCs w:val="32"/>
          <w:lang w:val="zh-CN"/>
        </w:rPr>
        <w:t>县级以上地方人民政府</w:t>
      </w:r>
      <w:r w:rsidRPr="00533D6F">
        <w:rPr>
          <w:rFonts w:ascii="方正仿宋_GBK" w:eastAsia="方正仿宋_GBK" w:hint="eastAsia"/>
          <w:color w:val="000000" w:themeColor="text1"/>
          <w:kern w:val="0"/>
          <w:sz w:val="32"/>
          <w:szCs w:val="32"/>
          <w:lang w:val="zh-CN"/>
        </w:rPr>
        <w:t>及其有关部门应当建立应急管理专家咨询组织，为行政应急提供决策建议、专业咨询和技术支持，必要时参加突发事件的应急处置工作。</w:t>
      </w:r>
    </w:p>
    <w:bookmarkEnd w:id="2"/>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第一百二十一</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（应急处置措施）  </w:t>
      </w:r>
      <w:r w:rsidRPr="00533D6F">
        <w:rPr>
          <w:rFonts w:ascii="方正仿宋_GBK" w:eastAsia="方正仿宋_GBK" w:hint="eastAsia"/>
          <w:color w:val="000000" w:themeColor="text1"/>
          <w:kern w:val="0"/>
          <w:sz w:val="32"/>
          <w:szCs w:val="32"/>
          <w:lang w:val="zh-CN"/>
        </w:rPr>
        <w:t>突发事件发生后，行政机关采取影响</w:t>
      </w:r>
      <w:r>
        <w:rPr>
          <w:rFonts w:ascii="方正仿宋_GBK" w:eastAsia="方正仿宋_GBK" w:hint="eastAsia"/>
          <w:color w:val="000000" w:themeColor="text1"/>
          <w:kern w:val="0"/>
          <w:sz w:val="32"/>
          <w:szCs w:val="32"/>
          <w:lang w:val="zh-CN"/>
        </w:rPr>
        <w:t>自然人、法人和非法人组织</w:t>
      </w:r>
      <w:r w:rsidRPr="00533D6F">
        <w:rPr>
          <w:rFonts w:ascii="方正仿宋_GBK" w:eastAsia="方正仿宋_GBK" w:hint="eastAsia"/>
          <w:color w:val="000000" w:themeColor="text1"/>
          <w:kern w:val="0"/>
          <w:sz w:val="32"/>
          <w:szCs w:val="32"/>
          <w:lang w:val="zh-CN"/>
        </w:rPr>
        <w:t>权益的应急处置措施时，可以灵活确定应急行为的步骤、方式、形式、顺序和时限，变通或者省略有关行政程序。但应当履行表明身份、告知事由、说明理由或者事后说明理由等程序义务。</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行政机关采取行政应急处置措施时，应当最大限度减少对</w:t>
      </w:r>
      <w:r>
        <w:rPr>
          <w:rFonts w:ascii="方正仿宋_GBK" w:eastAsia="方正仿宋_GBK" w:hint="eastAsia"/>
          <w:color w:val="000000" w:themeColor="text1"/>
          <w:kern w:val="0"/>
          <w:sz w:val="32"/>
          <w:szCs w:val="32"/>
          <w:lang w:val="zh-CN"/>
        </w:rPr>
        <w:t>自然人、法人和非法人组织</w:t>
      </w:r>
      <w:r w:rsidRPr="00533D6F">
        <w:rPr>
          <w:rFonts w:ascii="方正仿宋_GBK" w:eastAsia="方正仿宋_GBK" w:hint="eastAsia"/>
          <w:color w:val="000000" w:themeColor="text1"/>
          <w:kern w:val="0"/>
          <w:sz w:val="32"/>
          <w:szCs w:val="32"/>
          <w:lang w:val="zh-CN"/>
        </w:rPr>
        <w:t>的损害。</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Pr>
          <w:rFonts w:ascii="方正仿宋_GBK" w:eastAsia="方正仿宋_GBK" w:hint="eastAsia"/>
          <w:color w:val="000000" w:themeColor="text1"/>
          <w:kern w:val="0"/>
          <w:sz w:val="32"/>
          <w:szCs w:val="32"/>
          <w:lang w:val="zh-CN"/>
        </w:rPr>
        <w:t xml:space="preserve">　　行政机关为应对突发事件征用单位或者</w:t>
      </w:r>
      <w:r w:rsidRPr="00533D6F">
        <w:rPr>
          <w:rFonts w:ascii="方正仿宋_GBK" w:eastAsia="方正仿宋_GBK" w:hint="eastAsia"/>
          <w:color w:val="000000" w:themeColor="text1"/>
          <w:kern w:val="0"/>
          <w:sz w:val="32"/>
          <w:szCs w:val="32"/>
          <w:lang w:val="zh-CN"/>
        </w:rPr>
        <w:t>个人的财产，在使用完毕或者突发事件应急处置结束后，应当及时返还。财产被征用或者征用后毁损、灭失的，应当给予合理补偿。</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第一百二十二</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（突发事件信息管理）  </w:t>
      </w:r>
      <w:r w:rsidRPr="00533D6F">
        <w:rPr>
          <w:rFonts w:ascii="方正仿宋_GBK" w:eastAsia="方正仿宋_GBK" w:hint="eastAsia"/>
          <w:color w:val="000000" w:themeColor="text1"/>
          <w:kern w:val="0"/>
          <w:sz w:val="32"/>
          <w:szCs w:val="32"/>
          <w:lang w:val="zh-CN"/>
        </w:rPr>
        <w:t>行政机关应当按照</w:t>
      </w:r>
      <w:r w:rsidRPr="00533D6F">
        <w:rPr>
          <w:rFonts w:ascii="方正仿宋_GBK" w:eastAsia="方正仿宋_GBK" w:hint="eastAsia"/>
          <w:color w:val="000000" w:themeColor="text1"/>
          <w:kern w:val="0"/>
          <w:sz w:val="32"/>
          <w:szCs w:val="32"/>
          <w:lang w:val="zh-CN"/>
        </w:rPr>
        <w:lastRenderedPageBreak/>
        <w:t>有关规定及时、客观、真实地向上级机关报告突发事件信息，并向有关地区和部门通报。有关单位和人员不得迟报、谎报、瞒报、漏报。</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行政机关应当通过广播、电视、报刊、网络等各种媒体，采取多种方式，客观、真实、准确、及时地向社会公开发布突发事件发生、发展和应急处置信息。</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第一百二十三</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（各方参与）  </w:t>
      </w:r>
      <w:r w:rsidRPr="00533D6F">
        <w:rPr>
          <w:rFonts w:ascii="方正仿宋_GBK" w:eastAsia="方正仿宋_GBK" w:hint="eastAsia"/>
          <w:color w:val="000000" w:themeColor="text1"/>
          <w:kern w:val="0"/>
          <w:sz w:val="32"/>
          <w:szCs w:val="32"/>
          <w:lang w:val="zh-CN"/>
        </w:rPr>
        <w:t>行政机关和突发事件发生地的基层组织</w:t>
      </w:r>
      <w:r>
        <w:rPr>
          <w:rFonts w:ascii="方正仿宋_GBK" w:eastAsia="方正仿宋_GBK" w:hint="eastAsia"/>
          <w:color w:val="000000" w:themeColor="text1"/>
          <w:kern w:val="0"/>
          <w:sz w:val="32"/>
          <w:szCs w:val="32"/>
          <w:lang w:val="zh-CN"/>
        </w:rPr>
        <w:t>以</w:t>
      </w:r>
      <w:r w:rsidRPr="00533D6F">
        <w:rPr>
          <w:rFonts w:ascii="方正仿宋_GBK" w:eastAsia="方正仿宋_GBK" w:hint="eastAsia"/>
          <w:color w:val="000000" w:themeColor="text1"/>
          <w:kern w:val="0"/>
          <w:sz w:val="32"/>
          <w:szCs w:val="32"/>
          <w:lang w:val="zh-CN"/>
        </w:rPr>
        <w:t>及有关单位，可以根据需要，动员、组织</w:t>
      </w:r>
      <w:r>
        <w:rPr>
          <w:rFonts w:ascii="方正仿宋_GBK" w:eastAsia="方正仿宋_GBK" w:hint="eastAsia"/>
          <w:color w:val="000000" w:themeColor="text1"/>
          <w:kern w:val="0"/>
          <w:sz w:val="32"/>
          <w:szCs w:val="32"/>
          <w:lang w:val="zh-CN"/>
        </w:rPr>
        <w:t>自然人、法人和非法人组织</w:t>
      </w:r>
      <w:r w:rsidRPr="00533D6F">
        <w:rPr>
          <w:rFonts w:ascii="方正仿宋_GBK" w:eastAsia="方正仿宋_GBK" w:hint="eastAsia"/>
          <w:color w:val="000000" w:themeColor="text1"/>
          <w:kern w:val="0"/>
          <w:sz w:val="32"/>
          <w:szCs w:val="32"/>
          <w:lang w:val="zh-CN"/>
        </w:rPr>
        <w:t>参加应</w:t>
      </w:r>
      <w:r>
        <w:rPr>
          <w:rFonts w:ascii="方正仿宋_GBK" w:eastAsia="方正仿宋_GBK" w:hint="eastAsia"/>
          <w:color w:val="000000" w:themeColor="text1"/>
          <w:kern w:val="0"/>
          <w:sz w:val="32"/>
          <w:szCs w:val="32"/>
          <w:lang w:val="zh-CN"/>
        </w:rPr>
        <w:t>急救援和处置工作，要求具有特定专长的人员为处置突发事件提供服务；</w:t>
      </w:r>
      <w:r w:rsidRPr="00533D6F">
        <w:rPr>
          <w:rFonts w:ascii="方正仿宋_GBK" w:eastAsia="方正仿宋_GBK" w:hint="eastAsia"/>
          <w:color w:val="000000" w:themeColor="text1"/>
          <w:kern w:val="0"/>
          <w:sz w:val="32"/>
          <w:szCs w:val="32"/>
          <w:lang w:val="zh-CN"/>
        </w:rPr>
        <w:t>鼓励</w:t>
      </w:r>
      <w:r>
        <w:rPr>
          <w:rFonts w:ascii="方正仿宋_GBK" w:eastAsia="方正仿宋_GBK" w:hint="eastAsia"/>
          <w:color w:val="000000" w:themeColor="text1"/>
          <w:kern w:val="0"/>
          <w:sz w:val="32"/>
          <w:szCs w:val="32"/>
          <w:lang w:val="zh-CN"/>
        </w:rPr>
        <w:t>自然人、法人和非法人组织</w:t>
      </w:r>
      <w:r w:rsidRPr="00533D6F">
        <w:rPr>
          <w:rFonts w:ascii="方正仿宋_GBK" w:eastAsia="方正仿宋_GBK" w:hint="eastAsia"/>
          <w:color w:val="000000" w:themeColor="text1"/>
          <w:kern w:val="0"/>
          <w:sz w:val="32"/>
          <w:szCs w:val="32"/>
          <w:lang w:val="zh-CN"/>
        </w:rPr>
        <w:t>为应对突发事件提供支持。</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Pr>
          <w:rFonts w:ascii="方正仿宋_GBK" w:eastAsia="方正仿宋_GBK" w:hint="eastAsia"/>
          <w:color w:val="000000" w:themeColor="text1"/>
          <w:kern w:val="0"/>
          <w:sz w:val="32"/>
          <w:szCs w:val="32"/>
          <w:lang w:val="zh-CN"/>
        </w:rPr>
        <w:t>自然人、法人和非法人组织有义务参与突发事件应对工作，服从</w:t>
      </w:r>
      <w:r w:rsidRPr="00533D6F">
        <w:rPr>
          <w:rFonts w:ascii="方正仿宋_GBK" w:eastAsia="方正仿宋_GBK" w:hint="eastAsia"/>
          <w:color w:val="000000" w:themeColor="text1"/>
          <w:kern w:val="0"/>
          <w:sz w:val="32"/>
          <w:szCs w:val="32"/>
          <w:lang w:val="zh-CN"/>
        </w:rPr>
        <w:t>政府发布的决定、命令，配合行政机关采取的应急处置措施，积极参加应急救援和处置工作。</w:t>
      </w:r>
    </w:p>
    <w:p w:rsidR="008529CB" w:rsidRPr="00533D6F" w:rsidRDefault="008529CB" w:rsidP="008529CB">
      <w:pPr>
        <w:autoSpaceDE w:val="0"/>
        <w:autoSpaceDN w:val="0"/>
        <w:adjustRightInd w:val="0"/>
        <w:spacing w:line="590" w:lineRule="exact"/>
        <w:jc w:val="left"/>
        <w:rPr>
          <w:rFonts w:ascii="方正仿宋_GBK" w:eastAsia="方正仿宋_GBK"/>
          <w:color w:val="000000" w:themeColor="text1"/>
          <w:kern w:val="0"/>
          <w:sz w:val="32"/>
          <w:szCs w:val="32"/>
          <w:lang w:val="zh-CN"/>
        </w:rPr>
      </w:pPr>
      <w:r w:rsidRPr="00533D6F">
        <w:rPr>
          <w:rFonts w:ascii="方正仿宋_GBK" w:eastAsia="方正仿宋_GBK" w:hint="eastAsia"/>
          <w:color w:val="000000" w:themeColor="text1"/>
          <w:kern w:val="0"/>
          <w:sz w:val="32"/>
          <w:szCs w:val="32"/>
          <w:lang w:val="zh-CN"/>
        </w:rPr>
        <w:t xml:space="preserve">　　</w:t>
      </w:r>
      <w:r>
        <w:rPr>
          <w:rFonts w:ascii="方正黑体_GBK" w:eastAsia="方正黑体_GBK" w:hint="eastAsia"/>
          <w:color w:val="000000" w:themeColor="text1"/>
          <w:kern w:val="0"/>
          <w:sz w:val="32"/>
          <w:szCs w:val="32"/>
          <w:lang w:val="zh-CN"/>
        </w:rPr>
        <w:t>第一百二十四</w:t>
      </w:r>
      <w:r w:rsidRPr="00533D6F">
        <w:rPr>
          <w:rFonts w:ascii="方正黑体_GBK" w:eastAsia="方正黑体_GBK" w:hint="eastAsia"/>
          <w:color w:val="000000" w:themeColor="text1"/>
          <w:kern w:val="0"/>
          <w:sz w:val="32"/>
          <w:szCs w:val="32"/>
          <w:lang w:val="zh-CN"/>
        </w:rPr>
        <w:t>条</w:t>
      </w:r>
      <w:r>
        <w:rPr>
          <w:rFonts w:ascii="方正黑体_GBK" w:eastAsia="方正黑体_GBK" w:hint="eastAsia"/>
          <w:color w:val="000000" w:themeColor="text1"/>
          <w:kern w:val="0"/>
          <w:sz w:val="32"/>
          <w:szCs w:val="32"/>
          <w:lang w:val="zh-CN"/>
        </w:rPr>
        <w:t xml:space="preserve">（应急程序停止、备案）  </w:t>
      </w:r>
      <w:r w:rsidRPr="00533D6F">
        <w:rPr>
          <w:rFonts w:ascii="方正仿宋_GBK" w:eastAsia="方正仿宋_GBK" w:hint="eastAsia"/>
          <w:color w:val="000000" w:themeColor="text1"/>
          <w:kern w:val="0"/>
          <w:sz w:val="32"/>
          <w:szCs w:val="32"/>
          <w:lang w:val="zh-CN"/>
        </w:rPr>
        <w:t>突发事件的威胁和危害得到控制或者消除后，行政机关应当停止执行行政应急程序。</w:t>
      </w:r>
    </w:p>
    <w:p w:rsidR="008529CB" w:rsidRDefault="008529CB" w:rsidP="008529CB">
      <w:pPr>
        <w:autoSpaceDE w:val="0"/>
        <w:autoSpaceDN w:val="0"/>
        <w:adjustRightInd w:val="0"/>
        <w:spacing w:line="590" w:lineRule="exact"/>
        <w:ind w:firstLine="645"/>
        <w:jc w:val="left"/>
        <w:rPr>
          <w:rFonts w:ascii="方正仿宋_GBK" w:eastAsia="方正仿宋_GBK"/>
          <w:color w:val="000000" w:themeColor="text1"/>
          <w:kern w:val="0"/>
          <w:sz w:val="32"/>
          <w:szCs w:val="32"/>
          <w:lang w:val="zh-CN"/>
        </w:rPr>
      </w:pPr>
      <w:r>
        <w:rPr>
          <w:rFonts w:ascii="方正仿宋_GBK" w:eastAsia="方正仿宋_GBK" w:hint="eastAsia"/>
          <w:color w:val="000000" w:themeColor="text1"/>
          <w:kern w:val="0"/>
          <w:sz w:val="32"/>
          <w:szCs w:val="32"/>
          <w:lang w:val="zh-CN"/>
        </w:rPr>
        <w:t>县级以上地方人民政府</w:t>
      </w:r>
      <w:r w:rsidRPr="00533D6F">
        <w:rPr>
          <w:rFonts w:ascii="方正仿宋_GBK" w:eastAsia="方正仿宋_GBK" w:hint="eastAsia"/>
          <w:color w:val="000000" w:themeColor="text1"/>
          <w:kern w:val="0"/>
          <w:sz w:val="32"/>
          <w:szCs w:val="32"/>
          <w:lang w:val="zh-CN"/>
        </w:rPr>
        <w:t>作出应对突发事件的决定、命令，应当报同级人民代表大会常务委员会备案。</w:t>
      </w:r>
    </w:p>
    <w:p w:rsidR="008529CB" w:rsidRDefault="008529CB" w:rsidP="008529CB">
      <w:pPr>
        <w:autoSpaceDE w:val="0"/>
        <w:autoSpaceDN w:val="0"/>
        <w:adjustRightInd w:val="0"/>
        <w:spacing w:line="590" w:lineRule="exact"/>
        <w:jc w:val="center"/>
        <w:rPr>
          <w:rFonts w:ascii="方正仿宋_GBK" w:eastAsia="方正仿宋_GBK"/>
          <w:color w:val="000000" w:themeColor="text1"/>
          <w:kern w:val="0"/>
          <w:sz w:val="32"/>
          <w:szCs w:val="32"/>
          <w:lang w:val="zh-CN"/>
        </w:rPr>
      </w:pPr>
    </w:p>
    <w:p w:rsidR="008529CB" w:rsidRPr="000167C7" w:rsidRDefault="008529CB" w:rsidP="008529CB">
      <w:pPr>
        <w:autoSpaceDE w:val="0"/>
        <w:autoSpaceDN w:val="0"/>
        <w:adjustRightInd w:val="0"/>
        <w:spacing w:line="590" w:lineRule="exact"/>
        <w:jc w:val="center"/>
        <w:rPr>
          <w:rFonts w:ascii="方正仿宋_GBK" w:eastAsia="方正仿宋_GBK"/>
          <w:color w:val="000000" w:themeColor="text1"/>
          <w:kern w:val="0"/>
          <w:sz w:val="32"/>
          <w:szCs w:val="32"/>
          <w:lang w:val="zh-CN"/>
        </w:rPr>
      </w:pPr>
      <w:r w:rsidRPr="00533D6F">
        <w:rPr>
          <w:rFonts w:ascii="方正黑体_GBK" w:eastAsia="方正黑体_GBK" w:hint="eastAsia"/>
          <w:color w:val="000000" w:themeColor="text1"/>
          <w:sz w:val="32"/>
          <w:szCs w:val="32"/>
        </w:rPr>
        <w:t>第九章  行政救济程序</w:t>
      </w:r>
    </w:p>
    <w:p w:rsidR="008529CB" w:rsidRDefault="008529CB" w:rsidP="008529CB">
      <w:pPr>
        <w:autoSpaceDE w:val="0"/>
        <w:autoSpaceDN w:val="0"/>
        <w:adjustRightInd w:val="0"/>
        <w:spacing w:line="590" w:lineRule="exact"/>
        <w:ind w:firstLine="630"/>
        <w:rPr>
          <w:rFonts w:eastAsia="方正黑体_GBK"/>
          <w:snapToGrid w:val="0"/>
          <w:color w:val="000000" w:themeColor="text1"/>
          <w:kern w:val="0"/>
          <w:sz w:val="32"/>
          <w:szCs w:val="32"/>
        </w:rPr>
      </w:pPr>
    </w:p>
    <w:p w:rsidR="008529CB" w:rsidRPr="00203506" w:rsidRDefault="008529CB" w:rsidP="008529CB">
      <w:pPr>
        <w:autoSpaceDE w:val="0"/>
        <w:autoSpaceDN w:val="0"/>
        <w:adjustRightInd w:val="0"/>
        <w:spacing w:line="590" w:lineRule="exact"/>
        <w:ind w:firstLine="630"/>
        <w:rPr>
          <w:rFonts w:ascii="方正仿宋_GBK" w:eastAsia="方正仿宋_GBK"/>
          <w:snapToGrid w:val="0"/>
          <w:color w:val="000000" w:themeColor="text1"/>
          <w:kern w:val="0"/>
          <w:sz w:val="32"/>
          <w:szCs w:val="32"/>
        </w:rPr>
      </w:pPr>
      <w:r w:rsidRPr="003E63E5">
        <w:rPr>
          <w:rFonts w:ascii="方正黑体_GBK" w:eastAsia="方正黑体_GBK" w:hint="eastAsia"/>
          <w:snapToGrid w:val="0"/>
          <w:color w:val="000000" w:themeColor="text1"/>
          <w:kern w:val="0"/>
          <w:sz w:val="32"/>
          <w:szCs w:val="32"/>
        </w:rPr>
        <w:t>第</w:t>
      </w:r>
      <w:r>
        <w:rPr>
          <w:rFonts w:ascii="方正黑体_GBK" w:eastAsia="方正黑体_GBK" w:hint="eastAsia"/>
          <w:snapToGrid w:val="0"/>
          <w:color w:val="000000" w:themeColor="text1"/>
          <w:kern w:val="0"/>
          <w:sz w:val="32"/>
          <w:szCs w:val="32"/>
        </w:rPr>
        <w:t>一百二十五</w:t>
      </w:r>
      <w:r w:rsidRPr="003E63E5">
        <w:rPr>
          <w:rFonts w:ascii="方正黑体_GBK" w:eastAsia="方正黑体_GBK" w:hint="eastAsia"/>
          <w:snapToGrid w:val="0"/>
          <w:color w:val="000000" w:themeColor="text1"/>
          <w:kern w:val="0"/>
          <w:sz w:val="32"/>
          <w:szCs w:val="32"/>
        </w:rPr>
        <w:t>条</w:t>
      </w:r>
      <w:r>
        <w:rPr>
          <w:rFonts w:ascii="方正黑体_GBK" w:eastAsia="方正黑体_GBK" w:hint="eastAsia"/>
          <w:snapToGrid w:val="0"/>
          <w:color w:val="000000" w:themeColor="text1"/>
          <w:kern w:val="0"/>
          <w:sz w:val="32"/>
          <w:szCs w:val="32"/>
        </w:rPr>
        <w:t>（行政救济定义）</w:t>
      </w:r>
      <w:r w:rsidRPr="003E63E5">
        <w:rPr>
          <w:rFonts w:ascii="方正仿宋_GBK" w:eastAsia="方正仿宋_GBK" w:hint="eastAsia"/>
          <w:snapToGrid w:val="0"/>
          <w:color w:val="000000" w:themeColor="text1"/>
          <w:kern w:val="0"/>
          <w:sz w:val="32"/>
          <w:szCs w:val="32"/>
        </w:rPr>
        <w:t xml:space="preserve">  </w:t>
      </w:r>
      <w:r w:rsidRPr="00203506">
        <w:rPr>
          <w:rFonts w:ascii="方正仿宋_GBK" w:eastAsia="方正仿宋_GBK" w:hint="eastAsia"/>
          <w:snapToGrid w:val="0"/>
          <w:color w:val="000000" w:themeColor="text1"/>
          <w:kern w:val="0"/>
          <w:sz w:val="32"/>
          <w:szCs w:val="32"/>
        </w:rPr>
        <w:t>本条例所称行政救济，是指</w:t>
      </w:r>
      <w:r>
        <w:rPr>
          <w:rFonts w:ascii="方正仿宋_GBK" w:eastAsia="方正仿宋_GBK" w:hAnsi="Arial" w:cs="Arial" w:hint="eastAsia"/>
          <w:color w:val="333333"/>
          <w:sz w:val="32"/>
          <w:szCs w:val="32"/>
        </w:rPr>
        <w:t>当事人认为</w:t>
      </w:r>
      <w:r w:rsidRPr="00203506">
        <w:rPr>
          <w:rFonts w:ascii="方正仿宋_GBK" w:eastAsia="方正仿宋_GBK" w:hAnsi="Arial" w:cs="Arial" w:hint="eastAsia"/>
          <w:color w:val="333333"/>
          <w:sz w:val="32"/>
          <w:szCs w:val="32"/>
        </w:rPr>
        <w:t>行政机关的违法或</w:t>
      </w:r>
      <w:r>
        <w:rPr>
          <w:rFonts w:ascii="方正仿宋_GBK" w:eastAsia="方正仿宋_GBK" w:hAnsi="Arial" w:cs="Arial" w:hint="eastAsia"/>
          <w:color w:val="333333"/>
          <w:sz w:val="32"/>
          <w:szCs w:val="32"/>
        </w:rPr>
        <w:t>者</w:t>
      </w:r>
      <w:r w:rsidRPr="00203506">
        <w:rPr>
          <w:rFonts w:ascii="方正仿宋_GBK" w:eastAsia="方正仿宋_GBK" w:hAnsi="Arial" w:cs="Arial" w:hint="eastAsia"/>
          <w:color w:val="333333"/>
          <w:sz w:val="32"/>
          <w:szCs w:val="32"/>
        </w:rPr>
        <w:t>不当行政处分使其利益或</w:t>
      </w:r>
      <w:r>
        <w:rPr>
          <w:rFonts w:ascii="方正仿宋_GBK" w:eastAsia="方正仿宋_GBK" w:hAnsi="Arial" w:cs="Arial" w:hint="eastAsia"/>
          <w:color w:val="333333"/>
          <w:sz w:val="32"/>
          <w:szCs w:val="32"/>
        </w:rPr>
        <w:t>者</w:t>
      </w:r>
      <w:r w:rsidRPr="00203506">
        <w:rPr>
          <w:rFonts w:ascii="方正仿宋_GBK" w:eastAsia="方正仿宋_GBK" w:hAnsi="Arial" w:cs="Arial" w:hint="eastAsia"/>
          <w:color w:val="333333"/>
          <w:sz w:val="32"/>
          <w:szCs w:val="32"/>
        </w:rPr>
        <w:t>权利受到损害时，依法向有关行政机关或司法机关请求撤消或者变更其违法</w:t>
      </w:r>
      <w:r>
        <w:rPr>
          <w:rFonts w:ascii="方正仿宋_GBK" w:eastAsia="方正仿宋_GBK" w:hAnsi="Arial" w:cs="Arial" w:hint="eastAsia"/>
          <w:color w:val="333333"/>
          <w:sz w:val="32"/>
          <w:szCs w:val="32"/>
        </w:rPr>
        <w:t>或者</w:t>
      </w:r>
      <w:r w:rsidRPr="00203506">
        <w:rPr>
          <w:rFonts w:ascii="方正仿宋_GBK" w:eastAsia="方正仿宋_GBK" w:hAnsi="Arial" w:cs="Arial" w:hint="eastAsia"/>
          <w:color w:val="333333"/>
          <w:sz w:val="32"/>
          <w:szCs w:val="32"/>
        </w:rPr>
        <w:t>不当的行政行为，从而使其受到损害的权利或利益得到救济</w:t>
      </w:r>
      <w:r w:rsidRPr="00203506">
        <w:rPr>
          <w:rFonts w:ascii="方正仿宋_GBK" w:eastAsia="方正仿宋_GBK" w:hint="eastAsia"/>
          <w:snapToGrid w:val="0"/>
          <w:color w:val="000000" w:themeColor="text1"/>
          <w:kern w:val="0"/>
          <w:sz w:val="32"/>
          <w:szCs w:val="32"/>
        </w:rPr>
        <w:t>，</w:t>
      </w:r>
      <w:r>
        <w:rPr>
          <w:rFonts w:ascii="方正仿宋_GBK" w:eastAsia="方正仿宋_GBK" w:hint="eastAsia"/>
          <w:snapToGrid w:val="0"/>
          <w:color w:val="000000" w:themeColor="text1"/>
          <w:kern w:val="0"/>
          <w:sz w:val="32"/>
          <w:szCs w:val="32"/>
        </w:rPr>
        <w:t>行政机关依法进行处理的行政行为，</w:t>
      </w:r>
      <w:r w:rsidRPr="00203506">
        <w:rPr>
          <w:rFonts w:ascii="方正仿宋_GBK" w:eastAsia="方正仿宋_GBK" w:hint="eastAsia"/>
          <w:snapToGrid w:val="0"/>
          <w:color w:val="000000" w:themeColor="text1"/>
          <w:kern w:val="0"/>
          <w:sz w:val="32"/>
          <w:szCs w:val="32"/>
        </w:rPr>
        <w:t>包括投诉举报</w:t>
      </w:r>
      <w:r>
        <w:rPr>
          <w:rFonts w:ascii="方正仿宋_GBK" w:eastAsia="方正仿宋_GBK" w:hint="eastAsia"/>
          <w:snapToGrid w:val="0"/>
          <w:color w:val="000000" w:themeColor="text1"/>
          <w:kern w:val="0"/>
          <w:sz w:val="32"/>
          <w:szCs w:val="32"/>
        </w:rPr>
        <w:t>处理</w:t>
      </w:r>
      <w:r w:rsidRPr="00203506">
        <w:rPr>
          <w:rFonts w:ascii="方正仿宋_GBK" w:eastAsia="方正仿宋_GBK" w:hint="eastAsia"/>
          <w:snapToGrid w:val="0"/>
          <w:color w:val="000000" w:themeColor="text1"/>
          <w:kern w:val="0"/>
          <w:sz w:val="32"/>
          <w:szCs w:val="32"/>
        </w:rPr>
        <w:t>、行政调解</w:t>
      </w:r>
      <w:r>
        <w:rPr>
          <w:rFonts w:ascii="方正仿宋_GBK" w:eastAsia="方正仿宋_GBK" w:hint="eastAsia"/>
          <w:snapToGrid w:val="0"/>
          <w:color w:val="000000" w:themeColor="text1"/>
          <w:kern w:val="0"/>
          <w:sz w:val="32"/>
          <w:szCs w:val="32"/>
        </w:rPr>
        <w:t>、行政裁决、行政复议（应诉）</w:t>
      </w:r>
      <w:r w:rsidRPr="00203506">
        <w:rPr>
          <w:rFonts w:ascii="方正仿宋_GBK" w:eastAsia="方正仿宋_GBK" w:hint="eastAsia"/>
          <w:snapToGrid w:val="0"/>
          <w:color w:val="000000" w:themeColor="text1"/>
          <w:kern w:val="0"/>
          <w:sz w:val="32"/>
          <w:szCs w:val="32"/>
        </w:rPr>
        <w:t>、行政赔偿补偿等。</w:t>
      </w:r>
    </w:p>
    <w:p w:rsidR="008529CB" w:rsidRPr="00D3231D"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r w:rsidRPr="00533D6F">
        <w:rPr>
          <w:rFonts w:ascii="方正黑体_GBK" w:eastAsia="方正黑体_GBK" w:hint="eastAsia"/>
          <w:color w:val="000000" w:themeColor="text1"/>
          <w:sz w:val="32"/>
          <w:szCs w:val="32"/>
        </w:rPr>
        <w:t xml:space="preserve">第一节  </w:t>
      </w:r>
      <w:r>
        <w:rPr>
          <w:rFonts w:ascii="方正黑体_GBK" w:eastAsia="方正黑体_GBK" w:hint="eastAsia"/>
          <w:color w:val="000000" w:themeColor="text1"/>
          <w:sz w:val="32"/>
          <w:szCs w:val="32"/>
        </w:rPr>
        <w:t>投诉举报</w:t>
      </w:r>
    </w:p>
    <w:p w:rsidR="008529CB" w:rsidRPr="00533D6F" w:rsidRDefault="008529CB" w:rsidP="008529CB">
      <w:pPr>
        <w:autoSpaceDE w:val="0"/>
        <w:autoSpaceDN w:val="0"/>
        <w:adjustRightInd w:val="0"/>
        <w:spacing w:line="590" w:lineRule="exact"/>
        <w:rPr>
          <w:rFonts w:ascii="方正黑体_GBK" w:eastAsia="方正黑体_GBK"/>
          <w:color w:val="000000" w:themeColor="text1"/>
          <w:sz w:val="32"/>
          <w:szCs w:val="32"/>
        </w:rPr>
      </w:pPr>
    </w:p>
    <w:p w:rsidR="008529CB" w:rsidRPr="00417F37" w:rsidRDefault="008529CB" w:rsidP="008529CB">
      <w:pPr>
        <w:autoSpaceDE w:val="0"/>
        <w:autoSpaceDN w:val="0"/>
        <w:adjustRightInd w:val="0"/>
        <w:spacing w:line="590" w:lineRule="exact"/>
        <w:ind w:firstLine="645"/>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一百二十六</w:t>
      </w:r>
      <w:r w:rsidRPr="00417F37">
        <w:rPr>
          <w:rFonts w:ascii="方正黑体_GBK" w:eastAsia="方正黑体_GBK" w:hint="eastAsia"/>
          <w:color w:val="000000" w:themeColor="text1"/>
          <w:sz w:val="32"/>
          <w:szCs w:val="32"/>
        </w:rPr>
        <w:t xml:space="preserve">条（投诉举报渠道）  </w:t>
      </w:r>
      <w:r w:rsidRPr="00417F37">
        <w:rPr>
          <w:rFonts w:ascii="方正仿宋_GBK" w:eastAsia="方正仿宋_GBK" w:hint="eastAsia"/>
          <w:color w:val="000000" w:themeColor="text1"/>
          <w:sz w:val="32"/>
          <w:szCs w:val="32"/>
        </w:rPr>
        <w:t>行政机关应当建立畅通、便捷的投诉举报渠道，公布投诉举报程序、接待地点、接待时间和联系方式。</w:t>
      </w:r>
    </w:p>
    <w:p w:rsidR="008529CB" w:rsidRPr="00417F37" w:rsidRDefault="008529CB" w:rsidP="008529CB">
      <w:pPr>
        <w:autoSpaceDE w:val="0"/>
        <w:autoSpaceDN w:val="0"/>
        <w:adjustRightInd w:val="0"/>
        <w:spacing w:line="590" w:lineRule="exact"/>
        <w:ind w:firstLine="645"/>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一百二十七</w:t>
      </w:r>
      <w:r w:rsidRPr="00417F37">
        <w:rPr>
          <w:rFonts w:ascii="方正黑体_GBK" w:eastAsia="方正黑体_GBK" w:hint="eastAsia"/>
          <w:color w:val="000000" w:themeColor="text1"/>
          <w:sz w:val="32"/>
          <w:szCs w:val="32"/>
        </w:rPr>
        <w:t xml:space="preserve">条（投诉举报要求）  </w:t>
      </w:r>
      <w:r w:rsidRPr="00417F37">
        <w:rPr>
          <w:rFonts w:ascii="方正仿宋_GBK" w:eastAsia="方正仿宋_GBK" w:hint="eastAsia"/>
          <w:color w:val="000000" w:themeColor="text1"/>
          <w:sz w:val="32"/>
          <w:szCs w:val="32"/>
        </w:rPr>
        <w:t>行政机关可以设置专门的投诉举报接待场所，接待场所应当提供有关法律、法规、投诉举报程序等资料，便于公众查询。</w:t>
      </w:r>
    </w:p>
    <w:p w:rsidR="008529CB" w:rsidRPr="00417F37" w:rsidRDefault="008529CB" w:rsidP="008529CB">
      <w:pPr>
        <w:autoSpaceDE w:val="0"/>
        <w:autoSpaceDN w:val="0"/>
        <w:adjustRightInd w:val="0"/>
        <w:spacing w:line="590" w:lineRule="exact"/>
        <w:ind w:firstLine="66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一百二十八</w:t>
      </w:r>
      <w:r w:rsidRPr="00417F37">
        <w:rPr>
          <w:rFonts w:ascii="方正黑体_GBK" w:eastAsia="方正黑体_GBK" w:hint="eastAsia"/>
          <w:color w:val="000000" w:themeColor="text1"/>
          <w:sz w:val="32"/>
          <w:szCs w:val="32"/>
        </w:rPr>
        <w:t xml:space="preserve">条（首诉负责制）  </w:t>
      </w:r>
      <w:r w:rsidRPr="00417F37">
        <w:rPr>
          <w:rFonts w:ascii="方正仿宋_GBK" w:eastAsia="方正仿宋_GBK" w:hint="eastAsia"/>
          <w:color w:val="000000" w:themeColor="text1"/>
          <w:sz w:val="32"/>
          <w:szCs w:val="32"/>
        </w:rPr>
        <w:t>行政机关投诉举报实行“首诉负责制”</w:t>
      </w:r>
      <w:r>
        <w:rPr>
          <w:rFonts w:ascii="方正仿宋_GBK" w:eastAsia="方正仿宋_GBK" w:hint="eastAsia"/>
          <w:color w:val="000000" w:themeColor="text1"/>
          <w:sz w:val="32"/>
          <w:szCs w:val="32"/>
        </w:rPr>
        <w:t>。</w:t>
      </w:r>
      <w:r w:rsidRPr="00417F37">
        <w:rPr>
          <w:rFonts w:ascii="方正仿宋_GBK" w:eastAsia="方正仿宋_GBK" w:hint="eastAsia"/>
          <w:color w:val="000000" w:themeColor="text1"/>
          <w:sz w:val="32"/>
          <w:szCs w:val="32"/>
        </w:rPr>
        <w:t>公众向有关部门投诉举报的，接待投诉举报的部门工作人员应当热情接待，对于能够当场协调处理的，应当尽量当场协调解决；对于无法当场协调处理的，接待的部门应当主动将公</w:t>
      </w:r>
      <w:r w:rsidRPr="00417F37">
        <w:rPr>
          <w:rFonts w:ascii="方正仿宋_GBK" w:eastAsia="方正仿宋_GBK" w:hint="eastAsia"/>
          <w:color w:val="000000" w:themeColor="text1"/>
          <w:sz w:val="32"/>
          <w:szCs w:val="32"/>
        </w:rPr>
        <w:lastRenderedPageBreak/>
        <w:t>众引导到</w:t>
      </w:r>
      <w:r>
        <w:rPr>
          <w:rFonts w:ascii="方正仿宋_GBK" w:eastAsia="方正仿宋_GBK" w:hint="eastAsia"/>
          <w:color w:val="000000" w:themeColor="text1"/>
          <w:sz w:val="32"/>
          <w:szCs w:val="32"/>
        </w:rPr>
        <w:t>相关</w:t>
      </w:r>
      <w:r w:rsidRPr="00417F37">
        <w:rPr>
          <w:rFonts w:ascii="方正仿宋_GBK" w:eastAsia="方正仿宋_GBK" w:hint="eastAsia"/>
          <w:color w:val="000000" w:themeColor="text1"/>
          <w:sz w:val="32"/>
          <w:szCs w:val="32"/>
        </w:rPr>
        <w:t>投诉举报处理部门，不得推诿、搪塞。</w:t>
      </w:r>
    </w:p>
    <w:p w:rsidR="008529CB" w:rsidRPr="00417F37" w:rsidRDefault="008529CB" w:rsidP="008529CB">
      <w:pPr>
        <w:autoSpaceDE w:val="0"/>
        <w:autoSpaceDN w:val="0"/>
        <w:adjustRightInd w:val="0"/>
        <w:spacing w:line="590" w:lineRule="exact"/>
        <w:ind w:firstLine="66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一百二十九</w:t>
      </w:r>
      <w:r w:rsidRPr="00417F37">
        <w:rPr>
          <w:rFonts w:ascii="方正黑体_GBK" w:eastAsia="方正黑体_GBK" w:hint="eastAsia"/>
          <w:color w:val="000000" w:themeColor="text1"/>
          <w:sz w:val="32"/>
          <w:szCs w:val="32"/>
        </w:rPr>
        <w:t xml:space="preserve">条（投诉举报接待） </w:t>
      </w:r>
      <w:r w:rsidRPr="00417F37">
        <w:rPr>
          <w:rFonts w:ascii="方正仿宋_GBK" w:eastAsia="方正仿宋_GBK" w:hint="eastAsia"/>
          <w:color w:val="000000" w:themeColor="text1"/>
          <w:sz w:val="32"/>
          <w:szCs w:val="32"/>
        </w:rPr>
        <w:t xml:space="preserve"> </w:t>
      </w:r>
      <w:r>
        <w:rPr>
          <w:rFonts w:ascii="方正仿宋_GBK" w:eastAsia="方正仿宋_GBK" w:hint="eastAsia"/>
          <w:color w:val="000000" w:themeColor="text1"/>
          <w:sz w:val="32"/>
          <w:szCs w:val="32"/>
        </w:rPr>
        <w:t>投诉举报接待人员应当认真听取投诉举报人</w:t>
      </w:r>
      <w:r w:rsidRPr="00417F37">
        <w:rPr>
          <w:rFonts w:ascii="方正仿宋_GBK" w:eastAsia="方正仿宋_GBK" w:hint="eastAsia"/>
          <w:color w:val="000000" w:themeColor="text1"/>
          <w:sz w:val="32"/>
          <w:szCs w:val="32"/>
        </w:rPr>
        <w:t>意见，耐心细致地做好解释工作，避免矛盾激化；应当核实相关信息，如实记录</w:t>
      </w:r>
      <w:r>
        <w:rPr>
          <w:rFonts w:ascii="方正仿宋_GBK" w:eastAsia="方正仿宋_GBK" w:hint="eastAsia"/>
          <w:color w:val="000000" w:themeColor="text1"/>
          <w:sz w:val="32"/>
          <w:szCs w:val="32"/>
        </w:rPr>
        <w:t>投诉举报人</w:t>
      </w:r>
      <w:r w:rsidRPr="00417F37">
        <w:rPr>
          <w:rFonts w:ascii="方正仿宋_GBK" w:eastAsia="方正仿宋_GBK" w:hint="eastAsia"/>
          <w:color w:val="000000" w:themeColor="text1"/>
          <w:sz w:val="32"/>
          <w:szCs w:val="32"/>
        </w:rPr>
        <w:t>反映的情况，及时留存书面投诉举报材料。</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　　</w:t>
      </w: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一百三十</w:t>
      </w:r>
      <w:r w:rsidRPr="00417F37">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（投诉举报人</w:t>
      </w:r>
      <w:r w:rsidRPr="00417F37">
        <w:rPr>
          <w:rFonts w:ascii="方正黑体_GBK" w:eastAsia="方正黑体_GBK" w:hint="eastAsia"/>
          <w:color w:val="000000" w:themeColor="text1"/>
          <w:sz w:val="32"/>
          <w:szCs w:val="32"/>
        </w:rPr>
        <w:t xml:space="preserve">配合）  </w:t>
      </w:r>
      <w:r>
        <w:rPr>
          <w:rFonts w:ascii="方正仿宋_GBK" w:eastAsia="方正仿宋_GBK" w:hint="eastAsia"/>
          <w:color w:val="000000" w:themeColor="text1"/>
          <w:sz w:val="32"/>
          <w:szCs w:val="32"/>
        </w:rPr>
        <w:t>投诉举报人应当依法文明表达意见和要求，提供真实、准确的投诉举报资料，配合</w:t>
      </w:r>
      <w:r w:rsidRPr="00417F37">
        <w:rPr>
          <w:rFonts w:ascii="方正仿宋_GBK" w:eastAsia="方正仿宋_GBK" w:hint="eastAsia"/>
          <w:color w:val="000000" w:themeColor="text1"/>
          <w:sz w:val="32"/>
          <w:szCs w:val="32"/>
        </w:rPr>
        <w:t>调查和询问，不得扰乱正常</w:t>
      </w:r>
      <w:r>
        <w:rPr>
          <w:rFonts w:ascii="方正仿宋_GBK" w:eastAsia="方正仿宋_GBK" w:hint="eastAsia"/>
          <w:color w:val="000000" w:themeColor="text1"/>
          <w:sz w:val="32"/>
          <w:szCs w:val="32"/>
        </w:rPr>
        <w:t>工作秩序</w:t>
      </w:r>
      <w:r w:rsidRPr="00417F37">
        <w:rPr>
          <w:rFonts w:ascii="方正仿宋_GBK" w:eastAsia="方正仿宋_GBK" w:hint="eastAsia"/>
          <w:color w:val="000000" w:themeColor="text1"/>
          <w:sz w:val="32"/>
          <w:szCs w:val="32"/>
        </w:rPr>
        <w:t>。</w:t>
      </w:r>
    </w:p>
    <w:p w:rsidR="008529CB" w:rsidRPr="00417F37" w:rsidRDefault="008529CB" w:rsidP="008529CB">
      <w:pPr>
        <w:autoSpaceDE w:val="0"/>
        <w:autoSpaceDN w:val="0"/>
        <w:adjustRightInd w:val="0"/>
        <w:spacing w:line="590" w:lineRule="exact"/>
        <w:ind w:firstLine="660"/>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单次投诉举报人员数量原则上不超过5人。超过5人的，应当推选代表集中反映诉求。</w:t>
      </w:r>
    </w:p>
    <w:p w:rsidR="008529CB" w:rsidRPr="00417F37" w:rsidRDefault="008529CB" w:rsidP="008529CB">
      <w:pPr>
        <w:autoSpaceDE w:val="0"/>
        <w:autoSpaceDN w:val="0"/>
        <w:adjustRightInd w:val="0"/>
        <w:spacing w:line="590" w:lineRule="exact"/>
        <w:ind w:firstLine="66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一百三十一</w:t>
      </w:r>
      <w:r w:rsidRPr="00417F37">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投诉</w:t>
      </w:r>
      <w:r w:rsidRPr="00417F37">
        <w:rPr>
          <w:rFonts w:ascii="方正黑体_GBK" w:eastAsia="方正黑体_GBK" w:hint="eastAsia"/>
          <w:color w:val="000000" w:themeColor="text1"/>
          <w:sz w:val="32"/>
          <w:szCs w:val="32"/>
        </w:rPr>
        <w:t xml:space="preserve">举报处理）  </w:t>
      </w:r>
      <w:r w:rsidRPr="00417F37">
        <w:rPr>
          <w:rFonts w:ascii="方正仿宋_GBK" w:eastAsia="方正仿宋_GBK" w:hint="eastAsia"/>
          <w:color w:val="000000" w:themeColor="text1"/>
          <w:sz w:val="32"/>
          <w:szCs w:val="32"/>
        </w:rPr>
        <w:t>行政机关</w:t>
      </w:r>
      <w:r>
        <w:rPr>
          <w:rFonts w:ascii="方正仿宋_GBK" w:eastAsia="方正仿宋_GBK" w:hint="eastAsia"/>
          <w:color w:val="000000" w:themeColor="text1"/>
          <w:sz w:val="32"/>
          <w:szCs w:val="32"/>
        </w:rPr>
        <w:t>具体负责</w:t>
      </w:r>
      <w:r w:rsidRPr="00417F37">
        <w:rPr>
          <w:rFonts w:ascii="方正仿宋_GBK" w:eastAsia="方正仿宋_GBK" w:hint="eastAsia"/>
          <w:color w:val="000000" w:themeColor="text1"/>
          <w:sz w:val="32"/>
          <w:szCs w:val="32"/>
        </w:rPr>
        <w:t>投诉管理</w:t>
      </w:r>
      <w:r>
        <w:rPr>
          <w:rFonts w:ascii="方正仿宋_GBK" w:eastAsia="方正仿宋_GBK" w:hint="eastAsia"/>
          <w:color w:val="000000" w:themeColor="text1"/>
          <w:sz w:val="32"/>
          <w:szCs w:val="32"/>
        </w:rPr>
        <w:t>的机构</w:t>
      </w:r>
      <w:r w:rsidRPr="00417F37">
        <w:rPr>
          <w:rFonts w:ascii="方正仿宋_GBK" w:eastAsia="方正仿宋_GBK" w:hint="eastAsia"/>
          <w:color w:val="000000" w:themeColor="text1"/>
          <w:sz w:val="32"/>
          <w:szCs w:val="32"/>
        </w:rPr>
        <w:t>应当及时处理投诉举报，能够当场</w:t>
      </w:r>
      <w:r>
        <w:rPr>
          <w:rFonts w:ascii="方正仿宋_GBK" w:eastAsia="方正仿宋_GBK" w:hint="eastAsia"/>
          <w:color w:val="000000" w:themeColor="text1"/>
          <w:sz w:val="32"/>
          <w:szCs w:val="32"/>
        </w:rPr>
        <w:t>核查处理的，应当及时查明情况；确有差错的，立即纠正，并当场向投诉举报人</w:t>
      </w:r>
      <w:r w:rsidRPr="00417F37">
        <w:rPr>
          <w:rFonts w:ascii="方正仿宋_GBK" w:eastAsia="方正仿宋_GBK" w:hint="eastAsia"/>
          <w:color w:val="000000" w:themeColor="text1"/>
          <w:sz w:val="32"/>
          <w:szCs w:val="32"/>
        </w:rPr>
        <w:t>告知处理意见。</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情况</w:t>
      </w:r>
      <w:r w:rsidRPr="00417F37">
        <w:rPr>
          <w:rFonts w:ascii="方正仿宋_GBK" w:eastAsia="方正仿宋_GBK" w:hint="eastAsia"/>
          <w:color w:val="000000" w:themeColor="text1"/>
          <w:sz w:val="32"/>
          <w:szCs w:val="32"/>
        </w:rPr>
        <w:t>复杂，需</w:t>
      </w:r>
      <w:r>
        <w:rPr>
          <w:rFonts w:ascii="方正仿宋_GBK" w:eastAsia="方正仿宋_GBK" w:hint="eastAsia"/>
          <w:color w:val="000000" w:themeColor="text1"/>
          <w:sz w:val="32"/>
          <w:szCs w:val="32"/>
        </w:rPr>
        <w:t>要</w:t>
      </w:r>
      <w:r w:rsidRPr="00417F37">
        <w:rPr>
          <w:rFonts w:ascii="方正仿宋_GBK" w:eastAsia="方正仿宋_GBK" w:hint="eastAsia"/>
          <w:color w:val="000000" w:themeColor="text1"/>
          <w:sz w:val="32"/>
          <w:szCs w:val="32"/>
        </w:rPr>
        <w:t>调查、核实的，一般应当于接到投诉举报之日起</w:t>
      </w:r>
      <w:r>
        <w:rPr>
          <w:rFonts w:ascii="方正仿宋_GBK" w:eastAsia="方正仿宋_GBK" w:hint="eastAsia"/>
          <w:color w:val="000000" w:themeColor="text1"/>
          <w:sz w:val="32"/>
          <w:szCs w:val="32"/>
        </w:rPr>
        <w:t>五个工作日内向投诉举报人</w:t>
      </w:r>
      <w:r w:rsidRPr="00417F37">
        <w:rPr>
          <w:rFonts w:ascii="方正仿宋_GBK" w:eastAsia="方正仿宋_GBK" w:hint="eastAsia"/>
          <w:color w:val="000000" w:themeColor="text1"/>
          <w:sz w:val="32"/>
          <w:szCs w:val="32"/>
        </w:rPr>
        <w:t>反馈相关处理情况或者处理意见。</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　　需</w:t>
      </w:r>
      <w:r>
        <w:rPr>
          <w:rFonts w:ascii="方正仿宋_GBK" w:eastAsia="方正仿宋_GBK" w:hint="eastAsia"/>
          <w:color w:val="000000" w:themeColor="text1"/>
          <w:sz w:val="32"/>
          <w:szCs w:val="32"/>
        </w:rPr>
        <w:t>要</w:t>
      </w:r>
      <w:r w:rsidRPr="00417F37">
        <w:rPr>
          <w:rFonts w:ascii="方正仿宋_GBK" w:eastAsia="方正仿宋_GBK" w:hint="eastAsia"/>
          <w:color w:val="000000" w:themeColor="text1"/>
          <w:sz w:val="32"/>
          <w:szCs w:val="32"/>
        </w:rPr>
        <w:t>组织、协调相关部门共同研究的，应当于接到投诉举报之日起</w:t>
      </w:r>
      <w:r>
        <w:rPr>
          <w:rFonts w:ascii="方正仿宋_GBK" w:eastAsia="方正仿宋_GBK" w:hint="eastAsia"/>
          <w:color w:val="000000" w:themeColor="text1"/>
          <w:sz w:val="32"/>
          <w:szCs w:val="32"/>
        </w:rPr>
        <w:t>十个工作日内向投诉举报人</w:t>
      </w:r>
      <w:r w:rsidRPr="00417F37">
        <w:rPr>
          <w:rFonts w:ascii="方正仿宋_GBK" w:eastAsia="方正仿宋_GBK" w:hint="eastAsia"/>
          <w:color w:val="000000" w:themeColor="text1"/>
          <w:sz w:val="32"/>
          <w:szCs w:val="32"/>
        </w:rPr>
        <w:t>反馈处理情况或者处理意见。</w:t>
      </w:r>
    </w:p>
    <w:p w:rsidR="008529CB" w:rsidRPr="00417F37" w:rsidRDefault="008529CB" w:rsidP="008529CB">
      <w:pPr>
        <w:autoSpaceDE w:val="0"/>
        <w:autoSpaceDN w:val="0"/>
        <w:adjustRightInd w:val="0"/>
        <w:spacing w:line="590" w:lineRule="exact"/>
        <w:ind w:firstLine="645"/>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一百三十二</w:t>
      </w:r>
      <w:r w:rsidRPr="00417F37">
        <w:rPr>
          <w:rFonts w:ascii="方正黑体_GBK" w:eastAsia="方正黑体_GBK" w:hint="eastAsia"/>
          <w:color w:val="000000" w:themeColor="text1"/>
          <w:sz w:val="32"/>
          <w:szCs w:val="32"/>
        </w:rPr>
        <w:t xml:space="preserve">条（重新处理）  </w:t>
      </w:r>
      <w:r>
        <w:rPr>
          <w:rFonts w:ascii="方正仿宋_GBK" w:eastAsia="方正仿宋_GBK" w:hint="eastAsia"/>
          <w:color w:val="000000" w:themeColor="text1"/>
          <w:sz w:val="32"/>
          <w:szCs w:val="32"/>
        </w:rPr>
        <w:t>对投诉举报已经处理完毕，投诉举报人</w:t>
      </w:r>
      <w:r w:rsidRPr="00417F37">
        <w:rPr>
          <w:rFonts w:ascii="方正仿宋_GBK" w:eastAsia="方正仿宋_GBK" w:hint="eastAsia"/>
          <w:color w:val="000000" w:themeColor="text1"/>
          <w:sz w:val="32"/>
          <w:szCs w:val="32"/>
        </w:rPr>
        <w:t>对处理意见有争议并能够提供新情况和证据材料的，</w:t>
      </w:r>
      <w:r w:rsidRPr="00417F37">
        <w:rPr>
          <w:rFonts w:ascii="方正仿宋_GBK" w:eastAsia="方正仿宋_GBK" w:hint="eastAsia"/>
          <w:color w:val="000000" w:themeColor="text1"/>
          <w:sz w:val="32"/>
          <w:szCs w:val="32"/>
        </w:rPr>
        <w:lastRenderedPageBreak/>
        <w:t>按照投诉举报流程重新予以处理。</w:t>
      </w:r>
    </w:p>
    <w:p w:rsidR="008529CB" w:rsidRPr="00417F37" w:rsidRDefault="008529CB" w:rsidP="008529CB">
      <w:pPr>
        <w:autoSpaceDE w:val="0"/>
        <w:autoSpaceDN w:val="0"/>
        <w:adjustRightInd w:val="0"/>
        <w:spacing w:line="590" w:lineRule="exact"/>
        <w:ind w:firstLineChars="200" w:firstLine="64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一百三十三</w:t>
      </w:r>
      <w:r w:rsidRPr="00417F37">
        <w:rPr>
          <w:rFonts w:ascii="方正黑体_GBK" w:eastAsia="方正黑体_GBK" w:hint="eastAsia"/>
          <w:color w:val="000000" w:themeColor="text1"/>
          <w:sz w:val="32"/>
          <w:szCs w:val="32"/>
        </w:rPr>
        <w:t xml:space="preserve">条（投诉举报档案）  </w:t>
      </w:r>
      <w:r w:rsidRPr="00417F37">
        <w:rPr>
          <w:rFonts w:ascii="方正仿宋_GBK" w:eastAsia="方正仿宋_GBK" w:hint="eastAsia"/>
          <w:color w:val="000000" w:themeColor="text1"/>
          <w:sz w:val="32"/>
          <w:szCs w:val="32"/>
        </w:rPr>
        <w:t>行政机关应当建立健全投诉举报</w:t>
      </w:r>
      <w:r>
        <w:rPr>
          <w:rFonts w:ascii="方正仿宋_GBK" w:eastAsia="方正仿宋_GBK" w:hint="eastAsia"/>
          <w:color w:val="000000" w:themeColor="text1"/>
          <w:sz w:val="32"/>
          <w:szCs w:val="32"/>
        </w:rPr>
        <w:t>处理</w:t>
      </w:r>
      <w:r w:rsidRPr="00417F37">
        <w:rPr>
          <w:rFonts w:ascii="方正仿宋_GBK" w:eastAsia="方正仿宋_GBK" w:hint="eastAsia"/>
          <w:color w:val="000000" w:themeColor="text1"/>
          <w:sz w:val="32"/>
          <w:szCs w:val="32"/>
        </w:rPr>
        <w:t>档案，立卷归档，留档备查。</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　　行政机关投诉举报</w:t>
      </w:r>
      <w:r>
        <w:rPr>
          <w:rFonts w:ascii="方正仿宋_GBK" w:eastAsia="方正仿宋_GBK" w:hint="eastAsia"/>
          <w:color w:val="000000" w:themeColor="text1"/>
          <w:sz w:val="32"/>
          <w:szCs w:val="32"/>
        </w:rPr>
        <w:t>处理</w:t>
      </w:r>
      <w:r w:rsidRPr="00417F37">
        <w:rPr>
          <w:rFonts w:ascii="方正仿宋_GBK" w:eastAsia="方正仿宋_GBK" w:hint="eastAsia"/>
          <w:color w:val="000000" w:themeColor="text1"/>
          <w:sz w:val="32"/>
          <w:szCs w:val="32"/>
        </w:rPr>
        <w:t>档案应当包括以下内容：</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Pr>
          <w:rFonts w:ascii="方正仿宋_GBK" w:eastAsia="方正仿宋_GBK" w:hint="eastAsia"/>
          <w:color w:val="000000" w:themeColor="text1"/>
          <w:sz w:val="32"/>
          <w:szCs w:val="32"/>
        </w:rPr>
        <w:t xml:space="preserve">　　（一）投诉举报人</w:t>
      </w:r>
      <w:r w:rsidRPr="00417F37">
        <w:rPr>
          <w:rFonts w:ascii="方正仿宋_GBK" w:eastAsia="方正仿宋_GBK" w:hint="eastAsia"/>
          <w:color w:val="000000" w:themeColor="text1"/>
          <w:sz w:val="32"/>
          <w:szCs w:val="32"/>
        </w:rPr>
        <w:t>基本信息；</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　　（二）投诉举报事项</w:t>
      </w:r>
      <w:r>
        <w:rPr>
          <w:rFonts w:ascii="方正仿宋_GBK" w:eastAsia="方正仿宋_GBK" w:hint="eastAsia"/>
          <w:color w:val="000000" w:themeColor="text1"/>
          <w:sz w:val="32"/>
          <w:szCs w:val="32"/>
        </w:rPr>
        <w:t>以</w:t>
      </w:r>
      <w:r w:rsidRPr="00417F37">
        <w:rPr>
          <w:rFonts w:ascii="方正仿宋_GBK" w:eastAsia="方正仿宋_GBK" w:hint="eastAsia"/>
          <w:color w:val="000000" w:themeColor="text1"/>
          <w:sz w:val="32"/>
          <w:szCs w:val="32"/>
        </w:rPr>
        <w:t>及相关证明材料；</w:t>
      </w:r>
    </w:p>
    <w:p w:rsidR="008529CB" w:rsidRPr="00417F37"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　　（三）调查、处理及反馈情况；</w:t>
      </w:r>
    </w:p>
    <w:p w:rsidR="008529CB" w:rsidRPr="00533D6F" w:rsidRDefault="008529CB" w:rsidP="008529CB">
      <w:pPr>
        <w:autoSpaceDE w:val="0"/>
        <w:autoSpaceDN w:val="0"/>
        <w:adjustRightInd w:val="0"/>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（四）其他与投诉举报</w:t>
      </w:r>
      <w:r>
        <w:rPr>
          <w:rFonts w:ascii="方正仿宋_GBK" w:eastAsia="方正仿宋_GBK" w:hint="eastAsia"/>
          <w:color w:val="000000" w:themeColor="text1"/>
          <w:sz w:val="32"/>
          <w:szCs w:val="32"/>
        </w:rPr>
        <w:t>处理</w:t>
      </w:r>
      <w:r w:rsidRPr="00533D6F">
        <w:rPr>
          <w:rFonts w:ascii="方正仿宋_GBK" w:eastAsia="方正仿宋_GBK" w:hint="eastAsia"/>
          <w:color w:val="000000" w:themeColor="text1"/>
          <w:sz w:val="32"/>
          <w:szCs w:val="32"/>
        </w:rPr>
        <w:t>事项有关的材料。</w:t>
      </w:r>
    </w:p>
    <w:p w:rsidR="008529CB" w:rsidRPr="00533D6F" w:rsidRDefault="008529CB" w:rsidP="008529CB">
      <w:pPr>
        <w:autoSpaceDE w:val="0"/>
        <w:autoSpaceDN w:val="0"/>
        <w:adjustRightInd w:val="0"/>
        <w:spacing w:line="590" w:lineRule="exact"/>
        <w:rPr>
          <w:rFonts w:ascii="方正黑体_GBK" w:eastAsia="方正黑体_GBK"/>
          <w:color w:val="000000" w:themeColor="text1"/>
          <w:sz w:val="32"/>
          <w:szCs w:val="32"/>
        </w:rPr>
      </w:pPr>
      <w:r w:rsidRPr="00533D6F">
        <w:rPr>
          <w:rFonts w:ascii="方正黑体_GBK" w:eastAsia="方正黑体_GBK" w:hint="eastAsia"/>
          <w:color w:val="000000" w:themeColor="text1"/>
          <w:sz w:val="32"/>
          <w:szCs w:val="32"/>
        </w:rPr>
        <w:t xml:space="preserve">　　</w:t>
      </w:r>
    </w:p>
    <w:p w:rsidR="008529CB" w:rsidRPr="00417F37"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r w:rsidRPr="00417F37">
        <w:rPr>
          <w:rFonts w:ascii="方正黑体_GBK" w:eastAsia="方正黑体_GBK" w:hint="eastAsia"/>
          <w:color w:val="000000" w:themeColor="text1"/>
          <w:sz w:val="32"/>
          <w:szCs w:val="32"/>
        </w:rPr>
        <w:t>第二节  行政调解</w:t>
      </w:r>
    </w:p>
    <w:p w:rsidR="008529CB" w:rsidRPr="00417F37" w:rsidRDefault="008529CB" w:rsidP="008529CB">
      <w:pPr>
        <w:autoSpaceDE w:val="0"/>
        <w:autoSpaceDN w:val="0"/>
        <w:adjustRightInd w:val="0"/>
        <w:spacing w:line="590" w:lineRule="exact"/>
        <w:rPr>
          <w:rFonts w:ascii="方正黑体_GBK" w:eastAsia="方正黑体_GBK"/>
          <w:color w:val="000000" w:themeColor="text1"/>
          <w:sz w:val="32"/>
          <w:szCs w:val="32"/>
        </w:rPr>
      </w:pPr>
    </w:p>
    <w:p w:rsidR="008529CB" w:rsidRPr="00417F37" w:rsidRDefault="008529CB" w:rsidP="008529CB">
      <w:pPr>
        <w:autoSpaceDE w:val="0"/>
        <w:autoSpaceDN w:val="0"/>
        <w:adjustRightInd w:val="0"/>
        <w:spacing w:line="590" w:lineRule="exact"/>
        <w:ind w:firstLineChars="200" w:firstLine="640"/>
        <w:rPr>
          <w:rFonts w:ascii="方正黑体_GBK" w:eastAsia="方正黑体_GBK"/>
          <w:color w:val="000000" w:themeColor="text1"/>
          <w:sz w:val="32"/>
          <w:szCs w:val="32"/>
        </w:rPr>
      </w:pPr>
      <w:r w:rsidRPr="00417F37">
        <w:rPr>
          <w:rFonts w:eastAsia="方正黑体_GBK" w:hint="eastAsia"/>
          <w:snapToGrid w:val="0"/>
          <w:color w:val="000000" w:themeColor="text1"/>
          <w:kern w:val="0"/>
          <w:sz w:val="32"/>
          <w:szCs w:val="32"/>
        </w:rPr>
        <w:t>第</w:t>
      </w:r>
      <w:r>
        <w:rPr>
          <w:rFonts w:ascii="方正黑体_GBK" w:eastAsia="方正黑体_GBK" w:hint="eastAsia"/>
          <w:color w:val="000000" w:themeColor="text1"/>
          <w:sz w:val="32"/>
          <w:szCs w:val="32"/>
        </w:rPr>
        <w:t>一百三十四</w:t>
      </w:r>
      <w:r w:rsidRPr="00417F37">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行政调解</w:t>
      </w:r>
      <w:r w:rsidRPr="00417F37">
        <w:rPr>
          <w:rFonts w:eastAsia="方正黑体_GBK" w:hint="eastAsia"/>
          <w:snapToGrid w:val="0"/>
          <w:color w:val="000000" w:themeColor="text1"/>
          <w:kern w:val="0"/>
          <w:sz w:val="32"/>
          <w:szCs w:val="32"/>
        </w:rPr>
        <w:t>定义）</w:t>
      </w:r>
      <w:r w:rsidRPr="00417F37">
        <w:rPr>
          <w:rFonts w:eastAsia="方正黑体_GBK" w:hint="eastAsia"/>
          <w:snapToGrid w:val="0"/>
          <w:color w:val="000000" w:themeColor="text1"/>
          <w:kern w:val="0"/>
          <w:sz w:val="32"/>
          <w:szCs w:val="32"/>
        </w:rPr>
        <w:t xml:space="preserve">  </w:t>
      </w:r>
      <w:r w:rsidRPr="00417F37">
        <w:rPr>
          <w:rFonts w:ascii="方正仿宋_GBK" w:eastAsia="方正仿宋_GBK" w:hint="eastAsia"/>
          <w:snapToGrid w:val="0"/>
          <w:color w:val="000000" w:themeColor="text1"/>
          <w:kern w:val="0"/>
          <w:sz w:val="32"/>
          <w:szCs w:val="32"/>
        </w:rPr>
        <w:t>本条例所称行政调解，是指</w:t>
      </w:r>
      <w:r w:rsidRPr="00417F37">
        <w:rPr>
          <w:rFonts w:ascii="方正仿宋_GBK" w:eastAsia="方正仿宋_GBK" w:hAnsiTheme="minorHAnsi" w:cstheme="minorBidi" w:hint="eastAsia"/>
          <w:color w:val="000000" w:themeColor="text1"/>
          <w:sz w:val="32"/>
          <w:szCs w:val="32"/>
        </w:rPr>
        <w:t>由行政机关主持或者主导，通过说服、疏导等方式，促使</w:t>
      </w:r>
      <w:r>
        <w:rPr>
          <w:rFonts w:ascii="方正仿宋_GBK" w:eastAsia="方正仿宋_GBK" w:hAnsiTheme="minorHAnsi" w:cstheme="minorBidi" w:hint="eastAsia"/>
          <w:color w:val="000000" w:themeColor="text1"/>
          <w:sz w:val="32"/>
          <w:szCs w:val="32"/>
        </w:rPr>
        <w:t>自然人、法人和非法人组织</w:t>
      </w:r>
      <w:r w:rsidRPr="00417F37">
        <w:rPr>
          <w:rFonts w:ascii="方正仿宋_GBK" w:eastAsia="方正仿宋_GBK" w:hAnsiTheme="minorHAnsi" w:cstheme="minorBidi" w:hint="eastAsia"/>
          <w:color w:val="000000" w:themeColor="text1"/>
          <w:sz w:val="32"/>
          <w:szCs w:val="32"/>
        </w:rPr>
        <w:t>之间以及</w:t>
      </w:r>
      <w:r>
        <w:rPr>
          <w:rFonts w:ascii="方正仿宋_GBK" w:eastAsia="方正仿宋_GBK" w:hAnsiTheme="minorHAnsi" w:cstheme="minorBidi" w:hint="eastAsia"/>
          <w:color w:val="000000" w:themeColor="text1"/>
          <w:sz w:val="32"/>
          <w:szCs w:val="32"/>
        </w:rPr>
        <w:t>自然人、法人和非法人组织</w:t>
      </w:r>
      <w:r w:rsidRPr="00417F37">
        <w:rPr>
          <w:rFonts w:ascii="方正仿宋_GBK" w:eastAsia="方正仿宋_GBK" w:hAnsiTheme="minorHAnsi" w:cstheme="minorBidi" w:hint="eastAsia"/>
          <w:color w:val="000000" w:themeColor="text1"/>
          <w:sz w:val="32"/>
          <w:szCs w:val="32"/>
        </w:rPr>
        <w:t>与行政机关之间达成调解协议，依法化解有关民事纠纷和行政争议的活动。</w:t>
      </w:r>
    </w:p>
    <w:p w:rsidR="008529CB" w:rsidRPr="00417F37" w:rsidRDefault="008529CB" w:rsidP="008529CB">
      <w:pPr>
        <w:autoSpaceDE w:val="0"/>
        <w:autoSpaceDN w:val="0"/>
        <w:adjustRightInd w:val="0"/>
        <w:spacing w:line="590" w:lineRule="exact"/>
        <w:ind w:firstLineChars="200" w:firstLine="640"/>
        <w:rPr>
          <w:rFonts w:ascii="方正黑体_GBK" w:eastAsia="方正黑体_GBK"/>
          <w:color w:val="000000" w:themeColor="text1"/>
          <w:sz w:val="32"/>
          <w:szCs w:val="32"/>
        </w:rPr>
      </w:pPr>
      <w:r w:rsidRPr="00417F37">
        <w:rPr>
          <w:rFonts w:eastAsia="方正黑体_GBK" w:hint="eastAsia"/>
          <w:snapToGrid w:val="0"/>
          <w:color w:val="000000" w:themeColor="text1"/>
          <w:kern w:val="0"/>
          <w:sz w:val="32"/>
          <w:szCs w:val="32"/>
        </w:rPr>
        <w:t>第</w:t>
      </w:r>
      <w:r>
        <w:rPr>
          <w:rFonts w:ascii="方正黑体_GBK" w:eastAsia="方正黑体_GBK" w:hint="eastAsia"/>
          <w:color w:val="000000" w:themeColor="text1"/>
          <w:sz w:val="32"/>
          <w:szCs w:val="32"/>
        </w:rPr>
        <w:t>一百三十五</w:t>
      </w:r>
      <w:r w:rsidRPr="00417F37">
        <w:rPr>
          <w:rFonts w:eastAsia="方正黑体_GBK" w:hint="eastAsia"/>
          <w:snapToGrid w:val="0"/>
          <w:color w:val="000000" w:themeColor="text1"/>
          <w:kern w:val="0"/>
          <w:sz w:val="32"/>
          <w:szCs w:val="32"/>
        </w:rPr>
        <w:t>条（调解原则）</w:t>
      </w:r>
      <w:r w:rsidRPr="00417F37">
        <w:rPr>
          <w:rFonts w:eastAsia="方正黑体_GBK" w:hint="eastAsia"/>
          <w:snapToGrid w:val="0"/>
          <w:color w:val="000000" w:themeColor="text1"/>
          <w:kern w:val="0"/>
          <w:sz w:val="32"/>
          <w:szCs w:val="32"/>
        </w:rPr>
        <w:t xml:space="preserve">  </w:t>
      </w:r>
      <w:r w:rsidRPr="00417F37">
        <w:rPr>
          <w:rFonts w:eastAsia="方正仿宋_GBK" w:hint="eastAsia"/>
          <w:snapToGrid w:val="0"/>
          <w:color w:val="000000" w:themeColor="text1"/>
          <w:kern w:val="0"/>
          <w:sz w:val="32"/>
          <w:szCs w:val="32"/>
        </w:rPr>
        <w:t>行政机关可以根据</w:t>
      </w:r>
      <w:r>
        <w:rPr>
          <w:rFonts w:eastAsia="方正仿宋_GBK" w:hint="eastAsia"/>
          <w:snapToGrid w:val="0"/>
          <w:color w:val="000000" w:themeColor="text1"/>
          <w:kern w:val="0"/>
          <w:sz w:val="32"/>
          <w:szCs w:val="32"/>
        </w:rPr>
        <w:t>自然人、法人和非法人组织</w:t>
      </w:r>
      <w:r w:rsidRPr="00417F37">
        <w:rPr>
          <w:rFonts w:eastAsia="方正仿宋_GBK" w:hint="eastAsia"/>
          <w:snapToGrid w:val="0"/>
          <w:color w:val="000000" w:themeColor="text1"/>
          <w:kern w:val="0"/>
          <w:sz w:val="32"/>
          <w:szCs w:val="32"/>
        </w:rPr>
        <w:t>的申请进行行政调解，也可以主动进行行政调解。</w:t>
      </w:r>
    </w:p>
    <w:p w:rsidR="008529CB" w:rsidRPr="00417F37" w:rsidRDefault="008529CB" w:rsidP="008529CB">
      <w:pPr>
        <w:spacing w:line="590" w:lineRule="exact"/>
        <w:ind w:firstLineChars="200" w:firstLine="640"/>
        <w:rPr>
          <w:rFonts w:ascii="方正仿宋_GBK" w:eastAsia="方正仿宋_GBK" w:hAnsiTheme="minorHAnsi" w:cstheme="minorBidi"/>
          <w:color w:val="000000" w:themeColor="text1"/>
          <w:sz w:val="32"/>
          <w:szCs w:val="32"/>
        </w:rPr>
      </w:pPr>
      <w:r w:rsidRPr="00417F37">
        <w:rPr>
          <w:rFonts w:ascii="方正仿宋_GBK" w:eastAsia="方正仿宋_GBK" w:hAnsiTheme="minorHAnsi" w:cstheme="minorBidi" w:hint="eastAsia"/>
          <w:color w:val="000000" w:themeColor="text1"/>
          <w:sz w:val="32"/>
          <w:szCs w:val="32"/>
        </w:rPr>
        <w:t>行政调解应当遵循合法、自愿、平等、高效、便民的原则，不得损害国家利益、公共利益以及</w:t>
      </w:r>
      <w:r>
        <w:rPr>
          <w:rFonts w:ascii="方正仿宋_GBK" w:eastAsia="方正仿宋_GBK" w:hAnsiTheme="minorHAnsi" w:cstheme="minorBidi" w:hint="eastAsia"/>
          <w:color w:val="000000" w:themeColor="text1"/>
          <w:sz w:val="32"/>
          <w:szCs w:val="32"/>
        </w:rPr>
        <w:t>自然人、法人和非法人组织</w:t>
      </w:r>
      <w:r w:rsidRPr="00417F37">
        <w:rPr>
          <w:rFonts w:ascii="方正仿宋_GBK" w:eastAsia="方正仿宋_GBK" w:hAnsiTheme="minorHAnsi" w:cstheme="minorBidi" w:hint="eastAsia"/>
          <w:color w:val="000000" w:themeColor="text1"/>
          <w:sz w:val="32"/>
          <w:szCs w:val="32"/>
        </w:rPr>
        <w:t>的</w:t>
      </w:r>
      <w:r w:rsidRPr="00417F37">
        <w:rPr>
          <w:rFonts w:ascii="方正仿宋_GBK" w:eastAsia="方正仿宋_GBK" w:hAnsiTheme="minorHAnsi" w:cstheme="minorBidi" w:hint="eastAsia"/>
          <w:color w:val="000000" w:themeColor="text1"/>
          <w:sz w:val="32"/>
          <w:szCs w:val="32"/>
        </w:rPr>
        <w:lastRenderedPageBreak/>
        <w:t>合法权益。</w:t>
      </w:r>
    </w:p>
    <w:p w:rsidR="008529CB" w:rsidRPr="00417F37" w:rsidRDefault="008529CB" w:rsidP="008529CB">
      <w:pPr>
        <w:spacing w:line="590" w:lineRule="exact"/>
        <w:ind w:firstLineChars="200" w:firstLine="640"/>
        <w:rPr>
          <w:rFonts w:ascii="方正仿宋_GBK" w:eastAsia="方正仿宋_GBK" w:hAnsiTheme="minorHAnsi" w:cstheme="minorBidi"/>
          <w:color w:val="000000" w:themeColor="text1"/>
          <w:sz w:val="32"/>
          <w:szCs w:val="32"/>
        </w:rPr>
      </w:pPr>
      <w:r w:rsidRPr="00417F37">
        <w:rPr>
          <w:rFonts w:ascii="方正仿宋_GBK" w:eastAsia="方正仿宋_GBK" w:hAnsiTheme="minorHAnsi" w:cstheme="minorBidi" w:hint="eastAsia"/>
          <w:color w:val="000000" w:themeColor="text1"/>
          <w:sz w:val="32"/>
          <w:szCs w:val="32"/>
        </w:rPr>
        <w:t>行政机关调解争议纠纷，不得影响依法履行行政管理职责，不得以行政调解代替行政执法。</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黑体_GBK" w:hint="eastAsia"/>
          <w:snapToGrid w:val="0"/>
          <w:color w:val="000000" w:themeColor="text1"/>
          <w:kern w:val="0"/>
          <w:sz w:val="32"/>
          <w:szCs w:val="32"/>
        </w:rPr>
        <w:t>第</w:t>
      </w:r>
      <w:r>
        <w:rPr>
          <w:rFonts w:ascii="方正黑体_GBK" w:eastAsia="方正黑体_GBK" w:hint="eastAsia"/>
          <w:color w:val="000000" w:themeColor="text1"/>
          <w:sz w:val="32"/>
          <w:szCs w:val="32"/>
        </w:rPr>
        <w:t>一百三十六</w:t>
      </w:r>
      <w:r w:rsidRPr="00417F37">
        <w:rPr>
          <w:rFonts w:eastAsia="方正黑体_GBK" w:hint="eastAsia"/>
          <w:snapToGrid w:val="0"/>
          <w:color w:val="000000" w:themeColor="text1"/>
          <w:kern w:val="0"/>
          <w:sz w:val="32"/>
          <w:szCs w:val="32"/>
        </w:rPr>
        <w:t>条（调解申请）</w:t>
      </w:r>
      <w:r w:rsidRPr="00417F37">
        <w:rPr>
          <w:rFonts w:eastAsia="方正黑体_GBK" w:hint="eastAsia"/>
          <w:snapToGrid w:val="0"/>
          <w:color w:val="000000" w:themeColor="text1"/>
          <w:kern w:val="0"/>
          <w:sz w:val="32"/>
          <w:szCs w:val="32"/>
        </w:rPr>
        <w:t xml:space="preserve">  </w:t>
      </w:r>
      <w:r w:rsidRPr="00417F37">
        <w:rPr>
          <w:rFonts w:eastAsia="方正仿宋_GBK" w:hint="eastAsia"/>
          <w:snapToGrid w:val="0"/>
          <w:color w:val="000000" w:themeColor="text1"/>
          <w:kern w:val="0"/>
          <w:sz w:val="32"/>
          <w:szCs w:val="32"/>
        </w:rPr>
        <w:t>行政机关收到</w:t>
      </w:r>
      <w:r>
        <w:rPr>
          <w:rFonts w:eastAsia="方正仿宋_GBK" w:hint="eastAsia"/>
          <w:snapToGrid w:val="0"/>
          <w:color w:val="000000" w:themeColor="text1"/>
          <w:kern w:val="0"/>
          <w:sz w:val="32"/>
          <w:szCs w:val="32"/>
        </w:rPr>
        <w:t>自然人、法人和非法人组织</w:t>
      </w:r>
      <w:r w:rsidRPr="00417F37">
        <w:rPr>
          <w:rFonts w:eastAsia="方正仿宋_GBK" w:hint="eastAsia"/>
          <w:snapToGrid w:val="0"/>
          <w:color w:val="000000" w:themeColor="text1"/>
          <w:kern w:val="0"/>
          <w:sz w:val="32"/>
          <w:szCs w:val="32"/>
        </w:rPr>
        <w:t>请求调解民事纠纷的申请后，经审查符合条件的，应当及时告知民事纠纷另一方；另一方同意调解的，应当受理并组织调解。</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仿宋_GBK" w:hint="eastAsia"/>
          <w:snapToGrid w:val="0"/>
          <w:color w:val="000000" w:themeColor="text1"/>
          <w:kern w:val="0"/>
          <w:sz w:val="32"/>
          <w:szCs w:val="32"/>
        </w:rPr>
        <w:t>不符合条件或者一方不同意调解的</w:t>
      </w:r>
      <w:r>
        <w:rPr>
          <w:rFonts w:eastAsia="方正仿宋_GBK" w:hint="eastAsia"/>
          <w:snapToGrid w:val="0"/>
          <w:color w:val="000000" w:themeColor="text1"/>
          <w:kern w:val="0"/>
          <w:sz w:val="32"/>
          <w:szCs w:val="32"/>
        </w:rPr>
        <w:t>，</w:t>
      </w:r>
      <w:r w:rsidRPr="00417F37">
        <w:rPr>
          <w:rFonts w:eastAsia="方正仿宋_GBK" w:hint="eastAsia"/>
          <w:snapToGrid w:val="0"/>
          <w:color w:val="000000" w:themeColor="text1"/>
          <w:kern w:val="0"/>
          <w:sz w:val="32"/>
          <w:szCs w:val="32"/>
        </w:rPr>
        <w:t>不予受理，并向申请人说明理由。</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黑体_GBK" w:hint="eastAsia"/>
          <w:snapToGrid w:val="0"/>
          <w:color w:val="000000" w:themeColor="text1"/>
          <w:kern w:val="0"/>
          <w:sz w:val="32"/>
          <w:szCs w:val="32"/>
        </w:rPr>
        <w:t>第</w:t>
      </w:r>
      <w:r>
        <w:rPr>
          <w:rFonts w:ascii="方正黑体_GBK" w:eastAsia="方正黑体_GBK" w:hint="eastAsia"/>
          <w:color w:val="000000" w:themeColor="text1"/>
          <w:sz w:val="32"/>
          <w:szCs w:val="32"/>
        </w:rPr>
        <w:t>一百三十七</w:t>
      </w:r>
      <w:r w:rsidRPr="00417F37">
        <w:rPr>
          <w:rFonts w:eastAsia="方正黑体_GBK" w:hint="eastAsia"/>
          <w:snapToGrid w:val="0"/>
          <w:color w:val="000000" w:themeColor="text1"/>
          <w:kern w:val="0"/>
          <w:sz w:val="32"/>
          <w:szCs w:val="32"/>
        </w:rPr>
        <w:t>条（调解人员）</w:t>
      </w:r>
      <w:r w:rsidRPr="00417F37">
        <w:rPr>
          <w:rFonts w:eastAsia="方正黑体_GBK" w:hint="eastAsia"/>
          <w:snapToGrid w:val="0"/>
          <w:color w:val="000000" w:themeColor="text1"/>
          <w:kern w:val="0"/>
          <w:sz w:val="32"/>
          <w:szCs w:val="32"/>
        </w:rPr>
        <w:t xml:space="preserve">  </w:t>
      </w:r>
      <w:r w:rsidRPr="00417F37">
        <w:rPr>
          <w:rFonts w:eastAsia="方正仿宋_GBK" w:hint="eastAsia"/>
          <w:snapToGrid w:val="0"/>
          <w:color w:val="000000" w:themeColor="text1"/>
          <w:kern w:val="0"/>
          <w:sz w:val="32"/>
          <w:szCs w:val="32"/>
        </w:rPr>
        <w:t>行政机关受理并且组织行政调解的，应当指派具有一定法律知识、政策水平和实际经验的工作人员主持调解。</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仿宋_GBK" w:hint="eastAsia"/>
          <w:snapToGrid w:val="0"/>
          <w:color w:val="000000" w:themeColor="text1"/>
          <w:kern w:val="0"/>
          <w:sz w:val="32"/>
          <w:szCs w:val="32"/>
        </w:rPr>
        <w:t>行政机关应当通过调解活动防止</w:t>
      </w:r>
      <w:r>
        <w:rPr>
          <w:rFonts w:eastAsia="方正仿宋_GBK" w:hint="eastAsia"/>
          <w:snapToGrid w:val="0"/>
          <w:color w:val="000000" w:themeColor="text1"/>
          <w:kern w:val="0"/>
          <w:sz w:val="32"/>
          <w:szCs w:val="32"/>
        </w:rPr>
        <w:t>争议</w:t>
      </w:r>
      <w:r w:rsidRPr="00417F37">
        <w:rPr>
          <w:rFonts w:eastAsia="方正仿宋_GBK" w:hint="eastAsia"/>
          <w:snapToGrid w:val="0"/>
          <w:color w:val="000000" w:themeColor="text1"/>
          <w:kern w:val="0"/>
          <w:sz w:val="32"/>
          <w:szCs w:val="32"/>
        </w:rPr>
        <w:t>纠纷激化。</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黑体_GBK" w:hint="eastAsia"/>
          <w:snapToGrid w:val="0"/>
          <w:color w:val="000000" w:themeColor="text1"/>
          <w:kern w:val="0"/>
          <w:sz w:val="32"/>
          <w:szCs w:val="32"/>
        </w:rPr>
        <w:t>第</w:t>
      </w:r>
      <w:r>
        <w:rPr>
          <w:rFonts w:ascii="方正黑体_GBK" w:eastAsia="方正黑体_GBK" w:hint="eastAsia"/>
          <w:color w:val="000000" w:themeColor="text1"/>
          <w:sz w:val="32"/>
          <w:szCs w:val="32"/>
        </w:rPr>
        <w:t>一百三十八</w:t>
      </w:r>
      <w:r w:rsidRPr="00417F37">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（调解协议</w:t>
      </w:r>
      <w:r w:rsidRPr="00417F37">
        <w:rPr>
          <w:rFonts w:eastAsia="方正黑体_GBK" w:hint="eastAsia"/>
          <w:snapToGrid w:val="0"/>
          <w:color w:val="000000" w:themeColor="text1"/>
          <w:kern w:val="0"/>
          <w:sz w:val="32"/>
          <w:szCs w:val="32"/>
        </w:rPr>
        <w:t>）</w:t>
      </w:r>
      <w:r w:rsidRPr="00417F37">
        <w:rPr>
          <w:rFonts w:eastAsia="方正黑体_GBK" w:hint="eastAsia"/>
          <w:snapToGrid w:val="0"/>
          <w:color w:val="000000" w:themeColor="text1"/>
          <w:kern w:val="0"/>
          <w:sz w:val="32"/>
          <w:szCs w:val="32"/>
        </w:rPr>
        <w:t xml:space="preserve">  </w:t>
      </w:r>
      <w:r w:rsidRPr="00417F37">
        <w:rPr>
          <w:rFonts w:eastAsia="方正仿宋_GBK" w:hint="eastAsia"/>
          <w:snapToGrid w:val="0"/>
          <w:color w:val="000000" w:themeColor="text1"/>
          <w:kern w:val="0"/>
          <w:sz w:val="32"/>
          <w:szCs w:val="32"/>
        </w:rPr>
        <w:t>行政调解工作人员应当在查明事实、分清是非的基础上，根据</w:t>
      </w:r>
      <w:r>
        <w:rPr>
          <w:rFonts w:eastAsia="方正仿宋_GBK" w:hint="eastAsia"/>
          <w:snapToGrid w:val="0"/>
          <w:color w:val="000000" w:themeColor="text1"/>
          <w:kern w:val="0"/>
          <w:sz w:val="32"/>
          <w:szCs w:val="32"/>
        </w:rPr>
        <w:t>争议</w:t>
      </w:r>
      <w:r w:rsidRPr="00417F37">
        <w:rPr>
          <w:rFonts w:eastAsia="方正仿宋_GBK" w:hint="eastAsia"/>
          <w:snapToGrid w:val="0"/>
          <w:color w:val="000000" w:themeColor="text1"/>
          <w:kern w:val="0"/>
          <w:sz w:val="32"/>
          <w:szCs w:val="32"/>
        </w:rPr>
        <w:t>纠纷的特点、性质和难易程度，进行说服疏导，引导双方达成调解协议。</w:t>
      </w:r>
    </w:p>
    <w:p w:rsidR="008529CB" w:rsidRPr="00417F37" w:rsidRDefault="008529CB" w:rsidP="008529CB">
      <w:pPr>
        <w:spacing w:line="590" w:lineRule="exact"/>
        <w:ind w:firstLineChars="200" w:firstLine="640"/>
        <w:rPr>
          <w:rFonts w:ascii="方正仿宋_GBK" w:eastAsia="方正仿宋_GBK" w:hAnsiTheme="minorHAnsi" w:cstheme="minorBidi"/>
          <w:color w:val="000000" w:themeColor="text1"/>
          <w:sz w:val="32"/>
          <w:szCs w:val="32"/>
        </w:rPr>
      </w:pPr>
      <w:r w:rsidRPr="00417F37">
        <w:rPr>
          <w:rFonts w:ascii="方正仿宋_GBK" w:eastAsia="方正仿宋_GBK" w:hAnsiTheme="minorHAnsi" w:cstheme="minorBidi" w:hint="eastAsia"/>
          <w:color w:val="000000" w:themeColor="text1"/>
          <w:sz w:val="32"/>
          <w:szCs w:val="32"/>
        </w:rPr>
        <w:t>经调解达成协议的，行政机关应当制作行政调解协议书。</w:t>
      </w:r>
    </w:p>
    <w:p w:rsidR="008529CB" w:rsidRPr="00417F37" w:rsidRDefault="008529CB" w:rsidP="008529CB">
      <w:pPr>
        <w:spacing w:line="590" w:lineRule="exact"/>
        <w:ind w:firstLineChars="200" w:firstLine="640"/>
        <w:rPr>
          <w:rFonts w:ascii="方正仿宋_GBK" w:eastAsia="方正仿宋_GBK" w:hAnsiTheme="minorHAnsi" w:cstheme="minorBidi"/>
          <w:color w:val="000000" w:themeColor="text1"/>
          <w:sz w:val="32"/>
          <w:szCs w:val="32"/>
        </w:rPr>
      </w:pPr>
      <w:r w:rsidRPr="00417F37">
        <w:rPr>
          <w:rFonts w:ascii="方正仿宋_GBK" w:eastAsia="方正仿宋_GBK" w:hAnsiTheme="minorHAnsi" w:cstheme="minorBidi" w:hint="eastAsia"/>
          <w:color w:val="000000" w:themeColor="text1"/>
          <w:sz w:val="32"/>
          <w:szCs w:val="32"/>
        </w:rPr>
        <w:t>当事人自行和解、调解协议能够即时履行或者当事人认为无需制作调解协议书的，可以不制作行政调解协议书，由行政调解员将协议内容等调解情况记录在案，并经当事人签名或者盖章确认。</w:t>
      </w:r>
    </w:p>
    <w:p w:rsidR="008529CB" w:rsidRPr="00417F37"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417F37">
        <w:rPr>
          <w:rFonts w:eastAsia="方正黑体_GBK" w:hint="eastAsia"/>
          <w:snapToGrid w:val="0"/>
          <w:color w:val="000000" w:themeColor="text1"/>
          <w:kern w:val="0"/>
          <w:sz w:val="32"/>
          <w:szCs w:val="32"/>
        </w:rPr>
        <w:lastRenderedPageBreak/>
        <w:t>第</w:t>
      </w:r>
      <w:r>
        <w:rPr>
          <w:rFonts w:ascii="方正黑体_GBK" w:eastAsia="方正黑体_GBK" w:hint="eastAsia"/>
          <w:color w:val="000000" w:themeColor="text1"/>
          <w:sz w:val="32"/>
          <w:szCs w:val="32"/>
        </w:rPr>
        <w:t>一百三十九</w:t>
      </w:r>
      <w:r w:rsidRPr="00417F37">
        <w:rPr>
          <w:rFonts w:eastAsia="方正黑体_GBK" w:hint="eastAsia"/>
          <w:snapToGrid w:val="0"/>
          <w:color w:val="000000" w:themeColor="text1"/>
          <w:kern w:val="0"/>
          <w:sz w:val="32"/>
          <w:szCs w:val="32"/>
        </w:rPr>
        <w:t>条（</w:t>
      </w:r>
      <w:r>
        <w:rPr>
          <w:rFonts w:eastAsia="方正黑体_GBK" w:hint="eastAsia"/>
          <w:snapToGrid w:val="0"/>
          <w:color w:val="000000" w:themeColor="text1"/>
          <w:kern w:val="0"/>
          <w:sz w:val="32"/>
          <w:szCs w:val="32"/>
        </w:rPr>
        <w:t>履行</w:t>
      </w:r>
      <w:r w:rsidRPr="00417F37">
        <w:rPr>
          <w:rFonts w:eastAsia="方正黑体_GBK" w:hint="eastAsia"/>
          <w:snapToGrid w:val="0"/>
          <w:color w:val="000000" w:themeColor="text1"/>
          <w:kern w:val="0"/>
          <w:sz w:val="32"/>
          <w:szCs w:val="32"/>
        </w:rPr>
        <w:t>调解协议）</w:t>
      </w:r>
      <w:r w:rsidRPr="00417F37">
        <w:rPr>
          <w:rFonts w:eastAsia="方正黑体_GBK" w:hint="eastAsia"/>
          <w:snapToGrid w:val="0"/>
          <w:color w:val="000000" w:themeColor="text1"/>
          <w:kern w:val="0"/>
          <w:sz w:val="32"/>
          <w:szCs w:val="32"/>
        </w:rPr>
        <w:t xml:space="preserve">  </w:t>
      </w:r>
      <w:r w:rsidRPr="00417F37">
        <w:rPr>
          <w:rFonts w:eastAsia="方正仿宋_GBK" w:hint="eastAsia"/>
          <w:snapToGrid w:val="0"/>
          <w:color w:val="000000" w:themeColor="text1"/>
          <w:kern w:val="0"/>
          <w:sz w:val="32"/>
          <w:szCs w:val="32"/>
        </w:rPr>
        <w:t>当事人</w:t>
      </w:r>
      <w:r>
        <w:rPr>
          <w:rFonts w:eastAsia="方正仿宋_GBK" w:hint="eastAsia"/>
          <w:snapToGrid w:val="0"/>
          <w:color w:val="000000" w:themeColor="text1"/>
          <w:kern w:val="0"/>
          <w:sz w:val="32"/>
          <w:szCs w:val="32"/>
        </w:rPr>
        <w:t>应当履行调解协议。不履行调解协议或者调解没有达成协议的，当事人可以</w:t>
      </w:r>
      <w:r w:rsidRPr="00417F37">
        <w:rPr>
          <w:rFonts w:eastAsia="方正仿宋_GBK" w:hint="eastAsia"/>
          <w:snapToGrid w:val="0"/>
          <w:color w:val="000000" w:themeColor="text1"/>
          <w:kern w:val="0"/>
          <w:sz w:val="32"/>
          <w:szCs w:val="32"/>
        </w:rPr>
        <w:t>依法提起民事诉讼。</w:t>
      </w:r>
    </w:p>
    <w:p w:rsidR="008529CB" w:rsidRPr="00417F37" w:rsidRDefault="008529CB" w:rsidP="008529CB">
      <w:pPr>
        <w:autoSpaceDE w:val="0"/>
        <w:autoSpaceDN w:val="0"/>
        <w:snapToGrid w:val="0"/>
        <w:spacing w:line="590" w:lineRule="exact"/>
        <w:rPr>
          <w:rFonts w:ascii="方正黑体_GBK" w:eastAsia="方正黑体_GBK"/>
          <w:color w:val="000000" w:themeColor="text1"/>
          <w:sz w:val="32"/>
          <w:szCs w:val="32"/>
        </w:rPr>
      </w:pPr>
    </w:p>
    <w:p w:rsidR="008529CB" w:rsidRPr="00417F37" w:rsidRDefault="008529CB" w:rsidP="008529CB">
      <w:pPr>
        <w:autoSpaceDE w:val="0"/>
        <w:autoSpaceDN w:val="0"/>
        <w:snapToGrid w:val="0"/>
        <w:spacing w:line="590" w:lineRule="exact"/>
        <w:jc w:val="center"/>
        <w:rPr>
          <w:rFonts w:ascii="方正黑体_GBK" w:eastAsia="方正黑体_GBK"/>
          <w:color w:val="000000" w:themeColor="text1"/>
          <w:sz w:val="32"/>
          <w:szCs w:val="32"/>
        </w:rPr>
      </w:pPr>
      <w:r w:rsidRPr="00417F37">
        <w:rPr>
          <w:rFonts w:ascii="方正黑体_GBK" w:eastAsia="方正黑体_GBK" w:hint="eastAsia"/>
          <w:color w:val="000000" w:themeColor="text1"/>
          <w:sz w:val="32"/>
          <w:szCs w:val="32"/>
        </w:rPr>
        <w:t>第三节  行政裁决</w:t>
      </w:r>
    </w:p>
    <w:p w:rsidR="008529CB" w:rsidRPr="00417F37" w:rsidRDefault="008529CB" w:rsidP="008529CB">
      <w:pPr>
        <w:autoSpaceDE w:val="0"/>
        <w:autoSpaceDN w:val="0"/>
        <w:snapToGrid w:val="0"/>
        <w:spacing w:line="590" w:lineRule="exact"/>
        <w:jc w:val="center"/>
        <w:rPr>
          <w:rFonts w:ascii="方正黑体_GBK" w:eastAsia="方正黑体_GBK"/>
          <w:color w:val="000000" w:themeColor="text1"/>
          <w:sz w:val="32"/>
          <w:szCs w:val="32"/>
        </w:rPr>
      </w:pPr>
    </w:p>
    <w:p w:rsidR="008529CB" w:rsidRPr="00417F37" w:rsidRDefault="008529CB" w:rsidP="008529CB">
      <w:pPr>
        <w:spacing w:line="590" w:lineRule="exact"/>
        <w:ind w:firstLineChars="200" w:firstLine="64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w:t>
      </w:r>
      <w:r w:rsidRPr="00417F37">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行政裁决</w:t>
      </w:r>
      <w:r w:rsidRPr="00417F37">
        <w:rPr>
          <w:rFonts w:ascii="方正黑体_GBK" w:eastAsia="方正黑体_GBK" w:hint="eastAsia"/>
          <w:color w:val="000000" w:themeColor="text1"/>
          <w:sz w:val="32"/>
          <w:szCs w:val="32"/>
        </w:rPr>
        <w:t xml:space="preserve">定义）  </w:t>
      </w:r>
      <w:r w:rsidRPr="00417F37">
        <w:rPr>
          <w:rFonts w:ascii="方正仿宋_GBK" w:eastAsia="方正仿宋_GBK" w:hint="eastAsia"/>
          <w:color w:val="000000" w:themeColor="text1"/>
          <w:sz w:val="32"/>
          <w:szCs w:val="32"/>
        </w:rPr>
        <w:t>本条例所称行政裁决，是指行政机关</w:t>
      </w:r>
      <w:r>
        <w:rPr>
          <w:rFonts w:ascii="方正仿宋_GBK" w:eastAsia="方正仿宋_GBK" w:hint="eastAsia"/>
          <w:color w:val="000000" w:themeColor="text1"/>
          <w:sz w:val="32"/>
          <w:szCs w:val="32"/>
        </w:rPr>
        <w:t>根据当事人申请，根据法律法规授权，居中对与行政管理活动密切相关的民事纠纷进行裁处的行为。</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一百四十一</w:t>
      </w:r>
      <w:r w:rsidRPr="00417F37">
        <w:rPr>
          <w:rFonts w:ascii="方正黑体_GBK" w:eastAsia="方正黑体_GBK" w:hint="eastAsia"/>
          <w:color w:val="000000" w:themeColor="text1"/>
          <w:sz w:val="32"/>
          <w:szCs w:val="32"/>
        </w:rPr>
        <w:t xml:space="preserve">条（行政裁决申请及处理）  </w:t>
      </w:r>
      <w:r>
        <w:rPr>
          <w:rFonts w:ascii="方正仿宋_GBK" w:eastAsia="方正仿宋_GBK" w:hint="eastAsia"/>
          <w:color w:val="000000" w:themeColor="text1"/>
          <w:sz w:val="32"/>
          <w:szCs w:val="32"/>
        </w:rPr>
        <w:t>自然人、法人和非法人组织</w:t>
      </w:r>
      <w:r w:rsidRPr="00417F37">
        <w:rPr>
          <w:rFonts w:ascii="方正仿宋_GBK" w:eastAsia="方正仿宋_GBK" w:hint="eastAsia"/>
          <w:color w:val="000000" w:themeColor="text1"/>
          <w:sz w:val="32"/>
          <w:szCs w:val="32"/>
        </w:rPr>
        <w:t>申请行政裁决，可以书面申请，也可以口头申请。口头申请的，行政机关应当当场记录申请人的基本情况、行政裁决请求、申请行政裁决的主要事实、理由和时间。</w:t>
      </w:r>
      <w:r w:rsidRPr="00533D6F">
        <w:rPr>
          <w:rFonts w:ascii="方正仿宋_GBK" w:eastAsia="方正仿宋_GBK" w:hint="eastAsia"/>
          <w:color w:val="000000" w:themeColor="text1"/>
          <w:sz w:val="32"/>
          <w:szCs w:val="32"/>
        </w:rPr>
        <w:t xml:space="preserve">  </w:t>
      </w:r>
    </w:p>
    <w:p w:rsidR="008529CB" w:rsidRPr="00533D6F" w:rsidRDefault="008529CB" w:rsidP="008529CB">
      <w:pPr>
        <w:spacing w:line="590" w:lineRule="exact"/>
        <w:ind w:firstLine="645"/>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行政机关收到</w:t>
      </w:r>
      <w:r>
        <w:rPr>
          <w:rFonts w:ascii="方正仿宋_GBK" w:eastAsia="方正仿宋_GBK" w:hint="eastAsia"/>
          <w:color w:val="000000" w:themeColor="text1"/>
          <w:sz w:val="32"/>
          <w:szCs w:val="32"/>
        </w:rPr>
        <w:t>自然人、法人和非法人组织</w:t>
      </w:r>
      <w:r w:rsidRPr="00533D6F">
        <w:rPr>
          <w:rFonts w:ascii="方正仿宋_GBK" w:eastAsia="方正仿宋_GBK" w:hint="eastAsia"/>
          <w:color w:val="000000" w:themeColor="text1"/>
          <w:sz w:val="32"/>
          <w:szCs w:val="32"/>
        </w:rPr>
        <w:t>申请后，应当在</w:t>
      </w:r>
      <w:r>
        <w:rPr>
          <w:rFonts w:ascii="方正仿宋_GBK" w:eastAsia="方正仿宋_GBK" w:hint="eastAsia"/>
          <w:color w:val="000000" w:themeColor="text1"/>
          <w:sz w:val="32"/>
          <w:szCs w:val="32"/>
        </w:rPr>
        <w:t>五</w:t>
      </w:r>
      <w:r w:rsidRPr="00533D6F">
        <w:rPr>
          <w:rFonts w:ascii="方正仿宋_GBK" w:eastAsia="方正仿宋_GBK" w:hint="eastAsia"/>
          <w:color w:val="000000" w:themeColor="text1"/>
          <w:sz w:val="32"/>
          <w:szCs w:val="32"/>
        </w:rPr>
        <w:t xml:space="preserve">日内审查完毕，并根据下列情况分别作出处理：  </w:t>
      </w:r>
    </w:p>
    <w:p w:rsidR="008529CB" w:rsidRDefault="008529CB" w:rsidP="008529CB">
      <w:pPr>
        <w:spacing w:line="590" w:lineRule="exact"/>
        <w:ind w:firstLine="645"/>
        <w:rPr>
          <w:rFonts w:ascii="方正仿宋_GBK" w:eastAsia="方正仿宋_GBK"/>
          <w:color w:val="000000" w:themeColor="text1"/>
          <w:sz w:val="32"/>
          <w:szCs w:val="32"/>
        </w:rPr>
      </w:pPr>
      <w:r>
        <w:rPr>
          <w:rFonts w:ascii="方正仿宋_GBK" w:eastAsia="方正仿宋_GBK" w:hint="eastAsia"/>
          <w:color w:val="000000" w:themeColor="text1"/>
          <w:sz w:val="32"/>
          <w:szCs w:val="32"/>
        </w:rPr>
        <w:t>（一）申请事项属于本机关管辖范围内的，应当受理；</w:t>
      </w:r>
      <w:r w:rsidRPr="00533D6F">
        <w:rPr>
          <w:rFonts w:ascii="方正仿宋_GBK" w:eastAsia="方正仿宋_GBK" w:hint="eastAsia"/>
          <w:color w:val="000000" w:themeColor="text1"/>
          <w:sz w:val="32"/>
          <w:szCs w:val="32"/>
        </w:rPr>
        <w:t>受理后</w:t>
      </w:r>
      <w:r>
        <w:rPr>
          <w:rFonts w:ascii="方正仿宋_GBK" w:eastAsia="方正仿宋_GBK" w:hint="eastAsia"/>
          <w:color w:val="000000" w:themeColor="text1"/>
          <w:sz w:val="32"/>
          <w:szCs w:val="32"/>
        </w:rPr>
        <w:t>五</w:t>
      </w:r>
      <w:r w:rsidRPr="00533D6F">
        <w:rPr>
          <w:rFonts w:ascii="方正仿宋_GBK" w:eastAsia="方正仿宋_GBK" w:hint="eastAsia"/>
          <w:color w:val="000000" w:themeColor="text1"/>
          <w:sz w:val="32"/>
          <w:szCs w:val="32"/>
        </w:rPr>
        <w:t xml:space="preserve">日内，应当将申请书副本或者申请笔录复印件发送给被申请人；  </w:t>
      </w:r>
    </w:p>
    <w:p w:rsidR="008529CB" w:rsidRPr="00533D6F" w:rsidRDefault="008529CB" w:rsidP="008529CB">
      <w:pPr>
        <w:spacing w:line="590" w:lineRule="exact"/>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　　（二）申请事项不属于本机关管辖范围内的，应当告知申请人向有关行政机关提出；  </w:t>
      </w:r>
    </w:p>
    <w:p w:rsidR="008529CB" w:rsidRPr="00417F37" w:rsidRDefault="008529CB" w:rsidP="008529CB">
      <w:pPr>
        <w:spacing w:line="590" w:lineRule="exact"/>
        <w:ind w:firstLine="645"/>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（三）申请事项依法不能适用行政裁决程序解决的，不予受</w:t>
      </w:r>
      <w:r w:rsidRPr="00533D6F">
        <w:rPr>
          <w:rFonts w:ascii="方正仿宋_GBK" w:eastAsia="方正仿宋_GBK" w:hint="eastAsia"/>
          <w:color w:val="000000" w:themeColor="text1"/>
          <w:sz w:val="32"/>
          <w:szCs w:val="32"/>
        </w:rPr>
        <w:lastRenderedPageBreak/>
        <w:t>理</w:t>
      </w:r>
      <w:r w:rsidRPr="00417F37">
        <w:rPr>
          <w:rFonts w:ascii="方正仿宋_GBK" w:eastAsia="方正仿宋_GBK" w:hint="eastAsia"/>
          <w:color w:val="000000" w:themeColor="text1"/>
          <w:sz w:val="32"/>
          <w:szCs w:val="32"/>
        </w:rPr>
        <w:t xml:space="preserve">，并告知申请人。  </w:t>
      </w:r>
    </w:p>
    <w:p w:rsidR="008529CB" w:rsidRPr="00417F37" w:rsidRDefault="008529CB" w:rsidP="008529CB">
      <w:pPr>
        <w:spacing w:line="590" w:lineRule="exact"/>
        <w:ind w:firstLine="645"/>
        <w:rPr>
          <w:rFonts w:ascii="方正仿宋_GBK" w:eastAsia="方正仿宋_GBK"/>
          <w:color w:val="000000" w:themeColor="text1"/>
          <w:sz w:val="32"/>
          <w:szCs w:val="32"/>
        </w:rPr>
      </w:pPr>
      <w:r w:rsidRPr="00417F37">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一百四十二</w:t>
      </w:r>
      <w:r w:rsidRPr="00417F37">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（答复及相关材料</w:t>
      </w:r>
      <w:r w:rsidRPr="00417F37">
        <w:rPr>
          <w:rFonts w:ascii="方正黑体_GBK" w:eastAsia="方正黑体_GBK" w:hint="eastAsia"/>
          <w:color w:val="000000" w:themeColor="text1"/>
          <w:sz w:val="32"/>
          <w:szCs w:val="32"/>
        </w:rPr>
        <w:t xml:space="preserve">）  </w:t>
      </w:r>
      <w:r w:rsidRPr="00417F37">
        <w:rPr>
          <w:rFonts w:ascii="方正仿宋_GBK" w:eastAsia="方正仿宋_GBK" w:hint="eastAsia"/>
          <w:color w:val="000000" w:themeColor="text1"/>
          <w:sz w:val="32"/>
          <w:szCs w:val="32"/>
        </w:rPr>
        <w:t>被申请人应当自收到申请书副本或者申请笔录复印件之日起</w:t>
      </w:r>
      <w:r>
        <w:rPr>
          <w:rFonts w:ascii="方正仿宋_GBK" w:eastAsia="方正仿宋_GBK" w:hint="eastAsia"/>
          <w:color w:val="000000" w:themeColor="text1"/>
          <w:sz w:val="32"/>
          <w:szCs w:val="32"/>
        </w:rPr>
        <w:t>十</w:t>
      </w:r>
      <w:r w:rsidRPr="00417F37">
        <w:rPr>
          <w:rFonts w:ascii="方正仿宋_GBK" w:eastAsia="方正仿宋_GBK" w:hint="eastAsia"/>
          <w:color w:val="000000" w:themeColor="text1"/>
          <w:sz w:val="32"/>
          <w:szCs w:val="32"/>
        </w:rPr>
        <w:t>日内，向行政机关提交书面答复</w:t>
      </w:r>
      <w:r>
        <w:rPr>
          <w:rFonts w:ascii="方正仿宋_GBK" w:eastAsia="方正仿宋_GBK" w:hint="eastAsia"/>
          <w:color w:val="000000" w:themeColor="text1"/>
          <w:sz w:val="32"/>
          <w:szCs w:val="32"/>
        </w:rPr>
        <w:t>以</w:t>
      </w:r>
      <w:r w:rsidRPr="00417F37">
        <w:rPr>
          <w:rFonts w:ascii="方正仿宋_GBK" w:eastAsia="方正仿宋_GBK" w:hint="eastAsia"/>
          <w:color w:val="000000" w:themeColor="text1"/>
          <w:sz w:val="32"/>
          <w:szCs w:val="32"/>
        </w:rPr>
        <w:t xml:space="preserve">及相关证据材料。  </w:t>
      </w:r>
    </w:p>
    <w:p w:rsidR="008529CB" w:rsidRPr="00417F37" w:rsidRDefault="008529CB" w:rsidP="008529CB">
      <w:pPr>
        <w:spacing w:line="590" w:lineRule="exact"/>
        <w:ind w:firstLineChars="200" w:firstLine="640"/>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行政机关应当在收到被申请人提交的书面答复之日起</w:t>
      </w:r>
      <w:r>
        <w:rPr>
          <w:rFonts w:ascii="方正仿宋_GBK" w:eastAsia="方正仿宋_GBK" w:hint="eastAsia"/>
          <w:color w:val="000000" w:themeColor="text1"/>
          <w:sz w:val="32"/>
          <w:szCs w:val="32"/>
        </w:rPr>
        <w:t>五</w:t>
      </w:r>
      <w:r w:rsidRPr="00417F37">
        <w:rPr>
          <w:rFonts w:ascii="方正仿宋_GBK" w:eastAsia="方正仿宋_GBK" w:hint="eastAsia"/>
          <w:color w:val="000000" w:themeColor="text1"/>
          <w:sz w:val="32"/>
          <w:szCs w:val="32"/>
        </w:rPr>
        <w:t xml:space="preserve">日内，将书面答复副本发送申请人。  </w:t>
      </w:r>
    </w:p>
    <w:p w:rsidR="008529CB" w:rsidRPr="00417F37" w:rsidRDefault="008529CB" w:rsidP="008529CB">
      <w:pPr>
        <w:spacing w:line="590" w:lineRule="exact"/>
        <w:ind w:firstLineChars="200" w:firstLine="640"/>
        <w:rPr>
          <w:rFonts w:ascii="方正仿宋_GBK" w:eastAsia="方正仿宋_GBK"/>
          <w:color w:val="000000" w:themeColor="text1"/>
          <w:sz w:val="32"/>
          <w:szCs w:val="32"/>
        </w:rPr>
      </w:pPr>
      <w:r w:rsidRPr="00417F37">
        <w:rPr>
          <w:rFonts w:ascii="方正仿宋_GBK" w:eastAsia="方正仿宋_GBK" w:hint="eastAsia"/>
          <w:color w:val="000000" w:themeColor="text1"/>
          <w:sz w:val="32"/>
          <w:szCs w:val="32"/>
        </w:rPr>
        <w:t xml:space="preserve">申请人、被申请人可以到行政机关查阅、复制、摘抄案卷材料。  </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一百四十三</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 xml:space="preserve">（行政裁决要求）  </w:t>
      </w:r>
      <w:r w:rsidRPr="00533D6F">
        <w:rPr>
          <w:rFonts w:ascii="方正仿宋_GBK" w:eastAsia="方正仿宋_GBK" w:hint="eastAsia"/>
          <w:color w:val="000000" w:themeColor="text1"/>
          <w:sz w:val="32"/>
          <w:szCs w:val="32"/>
        </w:rPr>
        <w:t>行政机关审理行政裁决案件，应当由2名以上工作人员参加。</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双方当事人对主要事实没有争议的，行政机关可以采取书面审查的办法进行审理。  </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双方当事人对主</w:t>
      </w:r>
      <w:r>
        <w:rPr>
          <w:rFonts w:ascii="方正仿宋_GBK" w:eastAsia="方正仿宋_GBK" w:hint="eastAsia"/>
          <w:color w:val="000000" w:themeColor="text1"/>
          <w:sz w:val="32"/>
          <w:szCs w:val="32"/>
        </w:rPr>
        <w:t>要事实有争议的，行政机关应当公开审理，充分听取双方当事人的意见；</w:t>
      </w:r>
      <w:r w:rsidRPr="00533D6F">
        <w:rPr>
          <w:rFonts w:ascii="方正仿宋_GBK" w:eastAsia="方正仿宋_GBK" w:hint="eastAsia"/>
          <w:color w:val="000000" w:themeColor="text1"/>
          <w:sz w:val="32"/>
          <w:szCs w:val="32"/>
        </w:rPr>
        <w:t xml:space="preserve">依法不予公开的除外。  </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 xml:space="preserve">行政机关认为必要时，可以实地调查核实证据；对重大、复杂的案件，申请人提出要求或者行政机关认为必要时，可以采取听证的方式审理。  </w:t>
      </w:r>
    </w:p>
    <w:p w:rsidR="008529CB" w:rsidRPr="00533D6F" w:rsidRDefault="008529CB" w:rsidP="008529CB">
      <w:pPr>
        <w:spacing w:line="590" w:lineRule="exact"/>
        <w:ind w:firstLineChars="200" w:firstLine="640"/>
        <w:rPr>
          <w:rFonts w:ascii="方正仿宋_GBK" w:eastAsia="方正仿宋_GBK"/>
          <w:color w:val="000000" w:themeColor="text1"/>
          <w:sz w:val="32"/>
          <w:szCs w:val="32"/>
        </w:rPr>
      </w:pPr>
      <w:r w:rsidRPr="00533D6F">
        <w:rPr>
          <w:rFonts w:ascii="方正仿宋_GBK" w:eastAsia="方正仿宋_GBK" w:hint="eastAsia"/>
          <w:color w:val="000000" w:themeColor="text1"/>
          <w:sz w:val="32"/>
          <w:szCs w:val="32"/>
        </w:rPr>
        <w:t>行政机关</w:t>
      </w:r>
      <w:r>
        <w:rPr>
          <w:rFonts w:ascii="方正仿宋_GBK" w:eastAsia="方正仿宋_GBK" w:hint="eastAsia"/>
          <w:color w:val="000000" w:themeColor="text1"/>
          <w:sz w:val="32"/>
          <w:szCs w:val="32"/>
        </w:rPr>
        <w:t>裁决相关纠纷，应当先行调解；</w:t>
      </w:r>
      <w:r w:rsidRPr="00533D6F">
        <w:rPr>
          <w:rFonts w:ascii="方正仿宋_GBK" w:eastAsia="方正仿宋_GBK" w:hint="eastAsia"/>
          <w:color w:val="000000" w:themeColor="text1"/>
          <w:sz w:val="32"/>
          <w:szCs w:val="32"/>
        </w:rPr>
        <w:t>调解不成的，依法作出</w:t>
      </w:r>
      <w:r>
        <w:rPr>
          <w:rFonts w:ascii="方正仿宋_GBK" w:eastAsia="方正仿宋_GBK" w:hint="eastAsia"/>
          <w:color w:val="000000" w:themeColor="text1"/>
          <w:sz w:val="32"/>
          <w:szCs w:val="32"/>
        </w:rPr>
        <w:t>行政</w:t>
      </w:r>
      <w:r w:rsidRPr="00533D6F">
        <w:rPr>
          <w:rFonts w:ascii="方正仿宋_GBK" w:eastAsia="方正仿宋_GBK" w:hint="eastAsia"/>
          <w:color w:val="000000" w:themeColor="text1"/>
          <w:sz w:val="32"/>
          <w:szCs w:val="32"/>
        </w:rPr>
        <w:t xml:space="preserve">裁决。  </w:t>
      </w:r>
    </w:p>
    <w:p w:rsidR="008529CB" w:rsidRPr="008A3E11" w:rsidRDefault="008529CB" w:rsidP="008529CB">
      <w:pPr>
        <w:spacing w:line="590" w:lineRule="exact"/>
        <w:ind w:firstLine="645"/>
        <w:rPr>
          <w:rFonts w:ascii="方正仿宋_GBK" w:eastAsia="方正仿宋_GBK"/>
          <w:color w:val="000000" w:themeColor="text1"/>
          <w:sz w:val="32"/>
          <w:szCs w:val="32"/>
        </w:rPr>
      </w:pPr>
      <w:r w:rsidRPr="008A3E11">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一百四十四</w:t>
      </w:r>
      <w:r w:rsidRPr="008A3E11">
        <w:rPr>
          <w:rFonts w:ascii="方正黑体_GBK" w:eastAsia="方正黑体_GBK" w:hint="eastAsia"/>
          <w:color w:val="000000" w:themeColor="text1"/>
          <w:sz w:val="32"/>
          <w:szCs w:val="32"/>
        </w:rPr>
        <w:t xml:space="preserve">条（行政裁决期间）  </w:t>
      </w:r>
      <w:r w:rsidRPr="008A3E11">
        <w:rPr>
          <w:rFonts w:ascii="方正仿宋_GBK" w:eastAsia="方正仿宋_GBK" w:hint="eastAsia"/>
          <w:color w:val="000000" w:themeColor="text1"/>
          <w:sz w:val="32"/>
          <w:szCs w:val="32"/>
        </w:rPr>
        <w:t>行政机关应当自受理申请之日起</w:t>
      </w:r>
      <w:r>
        <w:rPr>
          <w:rFonts w:ascii="方正仿宋_GBK" w:eastAsia="方正仿宋_GBK" w:hint="eastAsia"/>
          <w:color w:val="000000" w:themeColor="text1"/>
          <w:sz w:val="32"/>
          <w:szCs w:val="32"/>
        </w:rPr>
        <w:t>六十</w:t>
      </w:r>
      <w:r w:rsidRPr="008A3E11">
        <w:rPr>
          <w:rFonts w:ascii="方正仿宋_GBK" w:eastAsia="方正仿宋_GBK" w:hint="eastAsia"/>
          <w:color w:val="000000" w:themeColor="text1"/>
          <w:sz w:val="32"/>
          <w:szCs w:val="32"/>
        </w:rPr>
        <w:t>日内作出行政裁决，情况复杂的，经本行政机关主</w:t>
      </w:r>
      <w:r w:rsidRPr="008A3E11">
        <w:rPr>
          <w:rFonts w:ascii="方正仿宋_GBK" w:eastAsia="方正仿宋_GBK" w:hint="eastAsia"/>
          <w:color w:val="000000" w:themeColor="text1"/>
          <w:sz w:val="32"/>
          <w:szCs w:val="32"/>
        </w:rPr>
        <w:lastRenderedPageBreak/>
        <w:t>要负责人批准，可以延长</w:t>
      </w:r>
      <w:r>
        <w:rPr>
          <w:rFonts w:ascii="方正仿宋_GBK" w:eastAsia="方正仿宋_GBK" w:hint="eastAsia"/>
          <w:color w:val="000000" w:themeColor="text1"/>
          <w:sz w:val="32"/>
          <w:szCs w:val="32"/>
        </w:rPr>
        <w:t>三十</w:t>
      </w:r>
      <w:r w:rsidRPr="008A3E11">
        <w:rPr>
          <w:rFonts w:ascii="方正仿宋_GBK" w:eastAsia="方正仿宋_GBK" w:hint="eastAsia"/>
          <w:color w:val="000000" w:themeColor="text1"/>
          <w:sz w:val="32"/>
          <w:szCs w:val="32"/>
        </w:rPr>
        <w:t>日作出行政裁决，并应当将延长期限告知申请人。</w:t>
      </w:r>
    </w:p>
    <w:p w:rsidR="008529CB" w:rsidRPr="008A3E11" w:rsidRDefault="008529CB" w:rsidP="008529CB">
      <w:pPr>
        <w:spacing w:line="590" w:lineRule="exact"/>
        <w:ind w:firstLine="645"/>
        <w:rPr>
          <w:rFonts w:ascii="方正仿宋_GBK" w:eastAsia="方正仿宋_GBK"/>
          <w:color w:val="000000" w:themeColor="text1"/>
          <w:sz w:val="32"/>
          <w:szCs w:val="32"/>
        </w:rPr>
      </w:pPr>
      <w:r w:rsidRPr="008A3E11">
        <w:rPr>
          <w:rFonts w:ascii="方正黑体_GBK" w:eastAsia="方正黑体_GBK" w:hint="eastAsia"/>
          <w:color w:val="000000" w:themeColor="text1"/>
          <w:sz w:val="32"/>
          <w:szCs w:val="32"/>
        </w:rPr>
        <w:t>第</w:t>
      </w:r>
      <w:r>
        <w:rPr>
          <w:rFonts w:ascii="方正黑体_GBK" w:eastAsia="方正黑体_GBK" w:hint="eastAsia"/>
          <w:color w:val="000000" w:themeColor="text1"/>
          <w:sz w:val="32"/>
          <w:szCs w:val="32"/>
        </w:rPr>
        <w:t>一百四十五</w:t>
      </w:r>
      <w:r w:rsidRPr="008A3E11">
        <w:rPr>
          <w:rFonts w:ascii="方正黑体_GBK" w:eastAsia="方正黑体_GBK" w:hint="eastAsia"/>
          <w:color w:val="000000" w:themeColor="text1"/>
          <w:sz w:val="32"/>
          <w:szCs w:val="32"/>
        </w:rPr>
        <w:t xml:space="preserve">条（行政裁决书）  </w:t>
      </w:r>
      <w:r w:rsidRPr="008A3E11">
        <w:rPr>
          <w:rFonts w:ascii="方正仿宋_GBK" w:eastAsia="方正仿宋_GBK" w:hint="eastAsia"/>
          <w:color w:val="000000" w:themeColor="text1"/>
          <w:sz w:val="32"/>
          <w:szCs w:val="32"/>
        </w:rPr>
        <w:t>行政机关作出行政裁决后应当制作行政裁决书。行政裁决书应当载明</w:t>
      </w:r>
      <w:r>
        <w:rPr>
          <w:rFonts w:ascii="方正仿宋_GBK" w:eastAsia="方正仿宋_GBK" w:hint="eastAsia"/>
          <w:color w:val="000000" w:themeColor="text1"/>
          <w:sz w:val="32"/>
          <w:szCs w:val="32"/>
        </w:rPr>
        <w:t>下列事项</w:t>
      </w:r>
      <w:r w:rsidRPr="008A3E11">
        <w:rPr>
          <w:rFonts w:ascii="方正仿宋_GBK" w:eastAsia="方正仿宋_GBK" w:hint="eastAsia"/>
          <w:color w:val="000000" w:themeColor="text1"/>
          <w:sz w:val="32"/>
          <w:szCs w:val="32"/>
        </w:rPr>
        <w:t xml:space="preserve">：  </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（一）双方当事人的基本情况；</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（二）争议的事实；</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（三）认定的事实；</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（四）适用的法律规范;</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（五）行政裁决内容</w:t>
      </w:r>
      <w:r>
        <w:rPr>
          <w:rFonts w:ascii="方正仿宋_GBK" w:eastAsia="方正仿宋_GBK" w:hint="eastAsia"/>
          <w:color w:val="000000" w:themeColor="text1"/>
          <w:sz w:val="32"/>
          <w:szCs w:val="32"/>
        </w:rPr>
        <w:t>以</w:t>
      </w:r>
      <w:r w:rsidRPr="008A3E11">
        <w:rPr>
          <w:rFonts w:ascii="方正仿宋_GBK" w:eastAsia="方正仿宋_GBK" w:hint="eastAsia"/>
          <w:color w:val="000000" w:themeColor="text1"/>
          <w:sz w:val="32"/>
          <w:szCs w:val="32"/>
        </w:rPr>
        <w:t>及理由；</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（六）救济的途径和期限；</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（七）行政机关的印章和日期；</w:t>
      </w:r>
    </w:p>
    <w:p w:rsidR="008529CB" w:rsidRPr="008A3E11" w:rsidRDefault="008529CB" w:rsidP="008529CB">
      <w:pPr>
        <w:spacing w:line="590" w:lineRule="exact"/>
        <w:ind w:firstLine="630"/>
        <w:rPr>
          <w:rFonts w:ascii="方正仿宋_GBK" w:eastAsia="方正仿宋_GBK"/>
          <w:color w:val="000000" w:themeColor="text1"/>
          <w:sz w:val="32"/>
          <w:szCs w:val="32"/>
        </w:rPr>
      </w:pPr>
      <w:r w:rsidRPr="008A3E11">
        <w:rPr>
          <w:rFonts w:ascii="方正仿宋_GBK" w:eastAsia="方正仿宋_GBK" w:hint="eastAsia"/>
          <w:color w:val="000000" w:themeColor="text1"/>
          <w:sz w:val="32"/>
          <w:szCs w:val="32"/>
        </w:rPr>
        <w:t xml:space="preserve">（八）其他应当载明的事项。  </w:t>
      </w:r>
    </w:p>
    <w:p w:rsidR="008529CB" w:rsidRPr="008A3E11" w:rsidRDefault="008529CB" w:rsidP="008529CB">
      <w:pPr>
        <w:spacing w:line="590" w:lineRule="exact"/>
        <w:ind w:firstLine="630"/>
        <w:rPr>
          <w:rFonts w:ascii="方正仿宋_GBK" w:eastAsia="方正仿宋_GBK"/>
          <w:color w:val="000000" w:themeColor="text1"/>
          <w:sz w:val="32"/>
          <w:szCs w:val="32"/>
        </w:rPr>
      </w:pPr>
    </w:p>
    <w:p w:rsidR="008529CB" w:rsidRPr="008A3E11"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r w:rsidRPr="00533D6F">
        <w:rPr>
          <w:rFonts w:ascii="方正黑体_GBK" w:eastAsia="方正黑体_GBK" w:hint="eastAsia"/>
          <w:color w:val="000000" w:themeColor="text1"/>
          <w:sz w:val="32"/>
          <w:szCs w:val="32"/>
        </w:rPr>
        <w:t>第十章  行政程序中的公众参与</w:t>
      </w:r>
    </w:p>
    <w:p w:rsidR="008529CB" w:rsidRPr="00533D6F"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p>
    <w:p w:rsidR="008529CB" w:rsidRPr="00533D6F" w:rsidRDefault="008529CB" w:rsidP="008529CB">
      <w:pPr>
        <w:spacing w:line="590" w:lineRule="exact"/>
        <w:rPr>
          <w:rFonts w:eastAsia="方正仿宋_GBK"/>
          <w:snapToGrid w:val="0"/>
          <w:color w:val="000000" w:themeColor="text1"/>
          <w:kern w:val="0"/>
          <w:sz w:val="32"/>
          <w:szCs w:val="32"/>
        </w:rPr>
      </w:pPr>
      <w:r w:rsidRPr="00533D6F">
        <w:rPr>
          <w:rFonts w:ascii="方正黑体_GBK" w:eastAsia="方正黑体_GBK" w:hint="eastAsia"/>
          <w:color w:val="000000" w:themeColor="text1"/>
          <w:sz w:val="32"/>
          <w:szCs w:val="32"/>
        </w:rPr>
        <w:t xml:space="preserve">     第</w:t>
      </w:r>
      <w:r>
        <w:rPr>
          <w:rFonts w:ascii="方正黑体_GBK" w:eastAsia="方正黑体_GBK" w:hint="eastAsia"/>
          <w:color w:val="000000" w:themeColor="text1"/>
          <w:sz w:val="32"/>
          <w:szCs w:val="32"/>
        </w:rPr>
        <w:t>一百四十六</w:t>
      </w:r>
      <w:r w:rsidRPr="00533D6F">
        <w:rPr>
          <w:rFonts w:ascii="方正黑体_GBK" w:eastAsia="方正黑体_GBK" w:hint="eastAsia"/>
          <w:color w:val="000000" w:themeColor="text1"/>
          <w:sz w:val="32"/>
          <w:szCs w:val="32"/>
        </w:rPr>
        <w:t>条</w:t>
      </w:r>
      <w:r>
        <w:rPr>
          <w:rFonts w:ascii="方正黑体_GBK" w:eastAsia="方正黑体_GBK" w:hint="eastAsia"/>
          <w:color w:val="000000" w:themeColor="text1"/>
          <w:sz w:val="32"/>
          <w:szCs w:val="32"/>
        </w:rPr>
        <w:t>（参与范围）</w:t>
      </w:r>
      <w:r w:rsidRPr="00533D6F">
        <w:rPr>
          <w:rFonts w:ascii="方正黑体_GBK" w:eastAsia="方正黑体_GBK" w:hint="eastAsia"/>
          <w:color w:val="000000" w:themeColor="text1"/>
          <w:sz w:val="32"/>
          <w:szCs w:val="32"/>
        </w:rPr>
        <w:t xml:space="preserve">  </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可以对下列事项向行政机关提出意见和建议：</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（一）公共利益的维护；</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（二）重大行政决策的作出；</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（三）</w:t>
      </w:r>
      <w:r>
        <w:rPr>
          <w:rFonts w:eastAsia="方正仿宋_GBK" w:hint="eastAsia"/>
          <w:snapToGrid w:val="0"/>
          <w:color w:val="000000" w:themeColor="text1"/>
          <w:kern w:val="0"/>
          <w:sz w:val="32"/>
          <w:szCs w:val="32"/>
        </w:rPr>
        <w:t>法律、法规、</w:t>
      </w:r>
      <w:r w:rsidRPr="00533D6F">
        <w:rPr>
          <w:rFonts w:eastAsia="方正仿宋_GBK" w:hint="eastAsia"/>
          <w:snapToGrid w:val="0"/>
          <w:color w:val="000000" w:themeColor="text1"/>
          <w:kern w:val="0"/>
          <w:sz w:val="32"/>
          <w:szCs w:val="32"/>
        </w:rPr>
        <w:t>规章或者</w:t>
      </w:r>
      <w:r>
        <w:rPr>
          <w:rFonts w:eastAsia="方正仿宋_GBK" w:hint="eastAsia"/>
          <w:snapToGrid w:val="0"/>
          <w:color w:val="000000" w:themeColor="text1"/>
          <w:kern w:val="0"/>
          <w:sz w:val="32"/>
          <w:szCs w:val="32"/>
        </w:rPr>
        <w:t>行政</w:t>
      </w:r>
      <w:r w:rsidRPr="00533D6F">
        <w:rPr>
          <w:rFonts w:eastAsia="方正仿宋_GBK" w:hint="eastAsia"/>
          <w:snapToGrid w:val="0"/>
          <w:color w:val="000000" w:themeColor="text1"/>
          <w:kern w:val="0"/>
          <w:sz w:val="32"/>
          <w:szCs w:val="32"/>
        </w:rPr>
        <w:t>规范性文件的制定、修改；</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eastAsia="方正仿宋_GBK" w:hint="eastAsia"/>
          <w:snapToGrid w:val="0"/>
          <w:color w:val="000000" w:themeColor="text1"/>
          <w:kern w:val="0"/>
          <w:sz w:val="32"/>
          <w:szCs w:val="32"/>
        </w:rPr>
        <w:lastRenderedPageBreak/>
        <w:t>（四）行政违法、违规行为的</w:t>
      </w:r>
      <w:r w:rsidRPr="00533D6F">
        <w:rPr>
          <w:rFonts w:eastAsia="方正仿宋_GBK" w:hint="eastAsia"/>
          <w:snapToGrid w:val="0"/>
          <w:color w:val="000000" w:themeColor="text1"/>
          <w:kern w:val="0"/>
          <w:sz w:val="32"/>
          <w:szCs w:val="32"/>
        </w:rPr>
        <w:t>投诉</w:t>
      </w:r>
      <w:r>
        <w:rPr>
          <w:rFonts w:eastAsia="方正仿宋_GBK" w:hint="eastAsia"/>
          <w:snapToGrid w:val="0"/>
          <w:color w:val="000000" w:themeColor="text1"/>
          <w:kern w:val="0"/>
          <w:sz w:val="32"/>
          <w:szCs w:val="32"/>
        </w:rPr>
        <w:t>举报</w:t>
      </w:r>
      <w:r w:rsidRPr="00533D6F">
        <w:rPr>
          <w:rFonts w:eastAsia="方正仿宋_GBK" w:hint="eastAsia"/>
          <w:snapToGrid w:val="0"/>
          <w:color w:val="000000" w:themeColor="text1"/>
          <w:kern w:val="0"/>
          <w:sz w:val="32"/>
          <w:szCs w:val="32"/>
        </w:rPr>
        <w:t>；</w:t>
      </w:r>
    </w:p>
    <w:p w:rsidR="008529CB" w:rsidRPr="00533D6F"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（五）</w:t>
      </w: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合法权益的保障和维护；</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sidRPr="00533D6F">
        <w:rPr>
          <w:rFonts w:eastAsia="方正仿宋_GBK" w:hint="eastAsia"/>
          <w:snapToGrid w:val="0"/>
          <w:color w:val="000000" w:themeColor="text1"/>
          <w:kern w:val="0"/>
          <w:sz w:val="32"/>
          <w:szCs w:val="32"/>
        </w:rPr>
        <w:t>（六）需要政府管理或者处理的其他事项。</w:t>
      </w:r>
    </w:p>
    <w:p w:rsidR="008529CB" w:rsidRPr="00533D6F" w:rsidRDefault="008529CB" w:rsidP="008529CB">
      <w:pPr>
        <w:autoSpaceDE w:val="0"/>
        <w:autoSpaceDN w:val="0"/>
        <w:snapToGrid w:val="0"/>
        <w:spacing w:line="590" w:lineRule="exact"/>
        <w:ind w:firstLine="624"/>
        <w:rPr>
          <w:rFonts w:eastAsia="方正仿宋_GBK"/>
          <w:snapToGrid w:val="0"/>
          <w:color w:val="000000"/>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int="eastAsia"/>
          <w:color w:val="000000" w:themeColor="text1"/>
          <w:sz w:val="32"/>
          <w:szCs w:val="32"/>
        </w:rPr>
        <w:t>一百四十七</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（参与方式）</w:t>
      </w:r>
      <w:r w:rsidRPr="00533D6F">
        <w:rPr>
          <w:rFonts w:ascii="宋体" w:hAnsi="宋体" w:cs="宋体" w:hint="eastAsia"/>
          <w:color w:val="000000" w:themeColor="text1"/>
          <w:kern w:val="0"/>
          <w:sz w:val="32"/>
          <w:szCs w:val="32"/>
        </w:rPr>
        <w:t xml:space="preserve"> </w:t>
      </w:r>
      <w:r w:rsidRPr="00533D6F">
        <w:rPr>
          <w:rFonts w:ascii="方正仿宋_GBK" w:eastAsia="方正仿宋_GBK" w:hAnsi="宋体" w:cs="宋体" w:hint="eastAsia"/>
          <w:color w:val="000000" w:themeColor="text1"/>
          <w:kern w:val="0"/>
          <w:sz w:val="32"/>
          <w:szCs w:val="32"/>
        </w:rPr>
        <w:t xml:space="preserve"> 行政机关</w:t>
      </w:r>
      <w:r w:rsidRPr="00533D6F">
        <w:rPr>
          <w:rFonts w:ascii="方正仿宋_GBK" w:eastAsia="方正仿宋_GBK" w:hAnsi="宋体" w:cs="宋体" w:hint="eastAsia"/>
          <w:color w:val="000000"/>
          <w:kern w:val="0"/>
          <w:sz w:val="32"/>
          <w:szCs w:val="32"/>
        </w:rPr>
        <w:t>可以通过征求意见、问</w:t>
      </w:r>
      <w:r w:rsidRPr="00533D6F">
        <w:rPr>
          <w:rFonts w:ascii="方正仿宋_GBK" w:eastAsia="方正仿宋_GBK" w:hAnsi="宋体" w:cs="宋体" w:hint="eastAsia"/>
          <w:color w:val="000000" w:themeColor="text1"/>
          <w:kern w:val="0"/>
          <w:sz w:val="32"/>
          <w:szCs w:val="32"/>
        </w:rPr>
        <w:t>卷调查，组织召开座谈会、专家论证会、听证会等方式征求</w:t>
      </w: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kern w:val="0"/>
          <w:sz w:val="32"/>
          <w:szCs w:val="32"/>
        </w:rPr>
        <w:t>对</w:t>
      </w:r>
      <w:r w:rsidRPr="00533D6F">
        <w:rPr>
          <w:rFonts w:ascii="方正仿宋_GBK" w:eastAsia="方正仿宋_GBK" w:hAnsi="宋体" w:cs="宋体" w:hint="eastAsia"/>
          <w:color w:val="000000" w:themeColor="text1"/>
          <w:kern w:val="0"/>
          <w:sz w:val="32"/>
          <w:szCs w:val="32"/>
        </w:rPr>
        <w:t>行政决策、行政执行、行政监督等行政活动的</w:t>
      </w:r>
      <w:r w:rsidRPr="00533D6F">
        <w:rPr>
          <w:rFonts w:ascii="方正仿宋_GBK" w:eastAsia="方正仿宋_GBK" w:hAnsi="宋体" w:cs="宋体" w:hint="eastAsia"/>
          <w:color w:val="000000"/>
          <w:kern w:val="0"/>
          <w:sz w:val="32"/>
          <w:szCs w:val="32"/>
        </w:rPr>
        <w:t>意见和建议。</w:t>
      </w:r>
    </w:p>
    <w:p w:rsidR="008529CB" w:rsidRPr="00533D6F" w:rsidRDefault="008529CB" w:rsidP="008529CB">
      <w:pPr>
        <w:spacing w:line="590" w:lineRule="exact"/>
        <w:ind w:firstLineChars="200" w:firstLine="640"/>
        <w:rPr>
          <w:rFonts w:ascii="方正仿宋_GBK" w:eastAsia="方正仿宋_GBK"/>
          <w:sz w:val="32"/>
          <w:szCs w:val="32"/>
        </w:rPr>
      </w:pPr>
      <w:r w:rsidRPr="00533D6F">
        <w:rPr>
          <w:rStyle w:val="3Char"/>
          <w:rFonts w:ascii="方正黑体_GBK" w:hint="eastAsia"/>
          <w:szCs w:val="32"/>
        </w:rPr>
        <w:t>第</w:t>
      </w:r>
      <w:r>
        <w:rPr>
          <w:rFonts w:ascii="方正黑体_GBK" w:eastAsia="方正黑体_GBK" w:hint="eastAsia"/>
          <w:color w:val="000000" w:themeColor="text1"/>
          <w:sz w:val="32"/>
          <w:szCs w:val="32"/>
        </w:rPr>
        <w:t>一百四十八</w:t>
      </w:r>
      <w:r w:rsidRPr="00533D6F">
        <w:rPr>
          <w:rStyle w:val="3Char"/>
          <w:rFonts w:ascii="方正黑体_GBK" w:hint="eastAsia"/>
          <w:szCs w:val="32"/>
        </w:rPr>
        <w:t>条</w:t>
      </w:r>
      <w:r>
        <w:rPr>
          <w:rStyle w:val="3Char"/>
          <w:rFonts w:ascii="方正黑体_GBK" w:hint="eastAsia"/>
          <w:szCs w:val="32"/>
        </w:rPr>
        <w:t>（参与形式）</w:t>
      </w:r>
      <w:r w:rsidRPr="00533D6F">
        <w:rPr>
          <w:rFonts w:ascii="方正仿宋_GBK" w:eastAsia="方正仿宋_GBK" w:hint="eastAsia"/>
          <w:sz w:val="32"/>
          <w:szCs w:val="32"/>
        </w:rPr>
        <w:t xml:space="preserve">　</w:t>
      </w:r>
      <w:r>
        <w:rPr>
          <w:rFonts w:ascii="方正仿宋_GBK" w:eastAsia="方正仿宋_GBK" w:hint="eastAsia"/>
          <w:sz w:val="32"/>
          <w:szCs w:val="32"/>
        </w:rPr>
        <w:t>自然人、法人和非法人组织</w:t>
      </w:r>
      <w:r w:rsidRPr="00533D6F">
        <w:rPr>
          <w:rFonts w:ascii="方正仿宋_GBK" w:eastAsia="方正仿宋_GBK" w:hint="eastAsia"/>
          <w:sz w:val="32"/>
          <w:szCs w:val="32"/>
        </w:rPr>
        <w:t>可以以书面或者口头方式提出</w:t>
      </w:r>
      <w:r>
        <w:rPr>
          <w:rFonts w:ascii="方正仿宋_GBK" w:eastAsia="方正仿宋_GBK" w:hint="eastAsia"/>
          <w:sz w:val="32"/>
          <w:szCs w:val="32"/>
        </w:rPr>
        <w:t>意见和</w:t>
      </w:r>
      <w:r w:rsidRPr="00533D6F">
        <w:rPr>
          <w:rFonts w:ascii="方正仿宋_GBK" w:eastAsia="方正仿宋_GBK" w:hint="eastAsia"/>
          <w:sz w:val="32"/>
          <w:szCs w:val="32"/>
        </w:rPr>
        <w:t>建议。</w:t>
      </w:r>
    </w:p>
    <w:p w:rsidR="008529CB" w:rsidRPr="00533D6F" w:rsidRDefault="008529CB" w:rsidP="008529CB">
      <w:pPr>
        <w:spacing w:line="590" w:lineRule="exact"/>
        <w:ind w:firstLineChars="200" w:firstLine="640"/>
        <w:rPr>
          <w:rFonts w:ascii="方正仿宋_GBK" w:eastAsia="方正仿宋_GBK"/>
          <w:sz w:val="32"/>
          <w:szCs w:val="32"/>
        </w:rPr>
      </w:pPr>
      <w:r w:rsidRPr="00533D6F">
        <w:rPr>
          <w:rFonts w:ascii="方正仿宋_GBK" w:eastAsia="方正仿宋_GBK" w:hint="eastAsia"/>
          <w:sz w:val="32"/>
          <w:szCs w:val="32"/>
        </w:rPr>
        <w:t>以口头方式提出</w:t>
      </w:r>
      <w:r>
        <w:rPr>
          <w:rFonts w:ascii="方正仿宋_GBK" w:eastAsia="方正仿宋_GBK" w:hint="eastAsia"/>
          <w:sz w:val="32"/>
          <w:szCs w:val="32"/>
        </w:rPr>
        <w:t>意见和</w:t>
      </w:r>
      <w:r w:rsidRPr="00533D6F">
        <w:rPr>
          <w:rFonts w:ascii="方正仿宋_GBK" w:eastAsia="方正仿宋_GBK" w:hint="eastAsia"/>
          <w:sz w:val="32"/>
          <w:szCs w:val="32"/>
        </w:rPr>
        <w:t>建议的，受理机关应当形成记录，由建议人签名或者盖章；建议人对记录有异议的，受理机关应当更正。</w:t>
      </w:r>
    </w:p>
    <w:p w:rsidR="008529CB" w:rsidRPr="00533D6F" w:rsidRDefault="008529CB" w:rsidP="008529CB">
      <w:pPr>
        <w:spacing w:line="590" w:lineRule="exact"/>
        <w:ind w:firstLineChars="200" w:firstLine="640"/>
        <w:rPr>
          <w:rFonts w:ascii="方正仿宋_GBK" w:eastAsia="方正仿宋_GBK"/>
          <w:sz w:val="32"/>
          <w:szCs w:val="32"/>
        </w:rPr>
      </w:pPr>
      <w:r w:rsidRPr="00533D6F">
        <w:rPr>
          <w:rFonts w:ascii="方正仿宋_GBK" w:eastAsia="方正仿宋_GBK" w:hint="eastAsia"/>
          <w:sz w:val="32"/>
          <w:szCs w:val="32"/>
        </w:rPr>
        <w:t>受理机关认为建议内容不明确的，应当通知建议人补正。</w:t>
      </w:r>
    </w:p>
    <w:p w:rsidR="008529CB" w:rsidRPr="00533D6F" w:rsidRDefault="008529CB" w:rsidP="008529CB">
      <w:pPr>
        <w:spacing w:line="590" w:lineRule="exact"/>
        <w:ind w:firstLineChars="200" w:firstLine="640"/>
        <w:rPr>
          <w:rFonts w:ascii="方正仿宋_GBK" w:eastAsia="方正仿宋_GBK" w:hAnsi="宋体" w:cs="宋体"/>
          <w:color w:val="000000"/>
          <w:kern w:val="0"/>
          <w:sz w:val="32"/>
          <w:szCs w:val="32"/>
        </w:rPr>
      </w:pPr>
      <w:r w:rsidRPr="00533D6F">
        <w:rPr>
          <w:rFonts w:ascii="方正黑体_GBK" w:eastAsia="方正黑体_GBK" w:hAnsi="宋体" w:cs="宋体" w:hint="eastAsia"/>
          <w:color w:val="000000" w:themeColor="text1"/>
          <w:kern w:val="0"/>
          <w:sz w:val="32"/>
          <w:szCs w:val="32"/>
        </w:rPr>
        <w:t>第</w:t>
      </w:r>
      <w:r>
        <w:rPr>
          <w:rFonts w:ascii="方正黑体_GBK" w:eastAsia="方正黑体_GBK" w:hint="eastAsia"/>
          <w:color w:val="000000" w:themeColor="text1"/>
          <w:sz w:val="32"/>
          <w:szCs w:val="32"/>
        </w:rPr>
        <w:t>一百四十九</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（参与信息公布）</w:t>
      </w:r>
      <w:r w:rsidRPr="00533D6F">
        <w:rPr>
          <w:rFonts w:ascii="方正仿宋_GBK" w:eastAsia="方正仿宋_GBK" w:hAnsi="宋体" w:cs="宋体" w:hint="eastAsia"/>
          <w:color w:val="000000" w:themeColor="text1"/>
          <w:kern w:val="0"/>
          <w:sz w:val="32"/>
          <w:szCs w:val="32"/>
        </w:rPr>
        <w:t xml:space="preserve">  行政机关向</w:t>
      </w: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kern w:val="0"/>
          <w:sz w:val="32"/>
          <w:szCs w:val="32"/>
        </w:rPr>
        <w:t>求意见时，应当公布以下信息：</w:t>
      </w:r>
    </w:p>
    <w:p w:rsidR="008529CB" w:rsidRPr="00533D6F" w:rsidRDefault="008529CB" w:rsidP="008529CB">
      <w:pPr>
        <w:spacing w:line="590" w:lineRule="exact"/>
        <w:ind w:firstLine="600"/>
        <w:rPr>
          <w:rFonts w:ascii="方正仿宋_GBK" w:eastAsia="方正仿宋_GBK" w:hAnsi="宋体" w:cs="宋体"/>
          <w:color w:val="000000"/>
          <w:kern w:val="0"/>
          <w:sz w:val="32"/>
          <w:szCs w:val="32"/>
        </w:rPr>
      </w:pPr>
      <w:r w:rsidRPr="00533D6F">
        <w:rPr>
          <w:rFonts w:ascii="方正仿宋_GBK" w:eastAsia="方正仿宋_GBK" w:hAnsi="宋体" w:cs="宋体" w:hint="eastAsia"/>
          <w:color w:val="000000"/>
          <w:kern w:val="0"/>
          <w:sz w:val="32"/>
          <w:szCs w:val="32"/>
        </w:rPr>
        <w:t>（一）相关事项或者活动的背景资料；</w:t>
      </w:r>
    </w:p>
    <w:p w:rsidR="008529CB" w:rsidRPr="00533D6F" w:rsidRDefault="008529CB" w:rsidP="008529CB">
      <w:pPr>
        <w:spacing w:line="590" w:lineRule="exact"/>
        <w:ind w:firstLine="600"/>
        <w:rPr>
          <w:rFonts w:ascii="方正仿宋_GBK" w:eastAsia="方正仿宋_GBK" w:hAnsi="宋体" w:cs="宋体"/>
          <w:color w:val="000000"/>
          <w:kern w:val="0"/>
          <w:sz w:val="32"/>
          <w:szCs w:val="32"/>
        </w:rPr>
      </w:pPr>
      <w:r w:rsidRPr="00533D6F">
        <w:rPr>
          <w:rFonts w:ascii="方正仿宋_GBK" w:eastAsia="方正仿宋_GBK" w:hAnsi="宋体" w:cs="宋体" w:hint="eastAsia"/>
          <w:color w:val="000000"/>
          <w:kern w:val="0"/>
          <w:sz w:val="32"/>
          <w:szCs w:val="32"/>
        </w:rPr>
        <w:t>（二）征求意见的起止时间；</w:t>
      </w:r>
    </w:p>
    <w:p w:rsidR="008529CB" w:rsidRPr="00533D6F" w:rsidRDefault="008529CB" w:rsidP="008529CB">
      <w:pPr>
        <w:spacing w:line="590" w:lineRule="exact"/>
        <w:ind w:firstLine="600"/>
        <w:rPr>
          <w:rFonts w:ascii="方正仿宋_GBK" w:eastAsia="方正仿宋_GBK" w:hAnsi="宋体" w:cs="宋体"/>
          <w:color w:val="000000"/>
          <w:kern w:val="0"/>
          <w:sz w:val="32"/>
          <w:szCs w:val="32"/>
        </w:rPr>
      </w:pPr>
      <w:r w:rsidRPr="00533D6F">
        <w:rPr>
          <w:rFonts w:ascii="方正仿宋_GBK" w:eastAsia="方正仿宋_GBK" w:hAnsi="宋体" w:cs="宋体" w:hint="eastAsia"/>
          <w:color w:val="000000"/>
          <w:kern w:val="0"/>
          <w:sz w:val="32"/>
          <w:szCs w:val="32"/>
        </w:rPr>
        <w:t>（三）提交意见和建议的方式；</w:t>
      </w:r>
    </w:p>
    <w:p w:rsidR="008529CB" w:rsidRPr="00533D6F" w:rsidRDefault="008529CB" w:rsidP="008529CB">
      <w:pPr>
        <w:spacing w:line="590" w:lineRule="exact"/>
        <w:ind w:firstLine="600"/>
        <w:rPr>
          <w:rFonts w:ascii="方正仿宋_GBK" w:eastAsia="方正仿宋_GBK" w:hAnsi="宋体" w:cs="宋体"/>
          <w:color w:val="000000" w:themeColor="text1"/>
          <w:kern w:val="0"/>
          <w:sz w:val="32"/>
          <w:szCs w:val="32"/>
        </w:rPr>
      </w:pPr>
      <w:r w:rsidRPr="00533D6F">
        <w:rPr>
          <w:rFonts w:ascii="方正仿宋_GBK" w:eastAsia="方正仿宋_GBK" w:hAnsi="宋体" w:cs="宋体" w:hint="eastAsia"/>
          <w:color w:val="000000"/>
          <w:kern w:val="0"/>
          <w:sz w:val="32"/>
          <w:szCs w:val="32"/>
        </w:rPr>
        <w:t>（四）联系部门和联系方式。</w:t>
      </w:r>
    </w:p>
    <w:p w:rsidR="008529CB" w:rsidRPr="00533D6F" w:rsidRDefault="008529CB" w:rsidP="008529CB">
      <w:pPr>
        <w:spacing w:line="590" w:lineRule="exact"/>
        <w:ind w:firstLineChars="200" w:firstLine="640"/>
        <w:rPr>
          <w:rFonts w:ascii="方正仿宋_GBK" w:eastAsia="方正仿宋_GBK" w:hAnsi="宋体" w:cs="宋体"/>
          <w:color w:val="000000" w:themeColor="text1"/>
          <w:kern w:val="0"/>
          <w:sz w:val="32"/>
          <w:szCs w:val="32"/>
        </w:rPr>
      </w:pP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kern w:val="0"/>
          <w:sz w:val="32"/>
          <w:szCs w:val="32"/>
        </w:rPr>
        <w:t>应当在征求意见的时限内提交书面意见和建议。</w:t>
      </w:r>
    </w:p>
    <w:p w:rsidR="008529CB" w:rsidRPr="00533D6F" w:rsidRDefault="008529CB" w:rsidP="008529CB">
      <w:pPr>
        <w:spacing w:line="590" w:lineRule="exact"/>
        <w:ind w:firstLine="600"/>
        <w:rPr>
          <w:rFonts w:ascii="方正仿宋_GBK" w:eastAsia="方正仿宋_GBK" w:hAnsi="宋体" w:cs="宋体"/>
          <w:color w:val="000000" w:themeColor="text1"/>
          <w:kern w:val="0"/>
          <w:sz w:val="32"/>
          <w:szCs w:val="32"/>
        </w:rPr>
      </w:pPr>
      <w:r w:rsidRPr="00533D6F">
        <w:rPr>
          <w:rFonts w:ascii="方正黑体_GBK" w:eastAsia="方正黑体_GBK" w:hAnsi="宋体" w:cs="宋体" w:hint="eastAsia"/>
          <w:color w:val="000000" w:themeColor="text1"/>
          <w:kern w:val="0"/>
          <w:sz w:val="32"/>
          <w:szCs w:val="32"/>
        </w:rPr>
        <w:lastRenderedPageBreak/>
        <w:t>第</w:t>
      </w:r>
      <w:r>
        <w:rPr>
          <w:rFonts w:ascii="方正黑体_GBK" w:eastAsia="方正黑体_GBK" w:hAnsi="宋体" w:cs="宋体" w:hint="eastAsia"/>
          <w:color w:val="000000" w:themeColor="text1"/>
          <w:kern w:val="0"/>
          <w:sz w:val="32"/>
          <w:szCs w:val="32"/>
        </w:rPr>
        <w:t>一百五十</w:t>
      </w:r>
      <w:r w:rsidRPr="00533D6F">
        <w:rPr>
          <w:rFonts w:ascii="方正黑体_GBK" w:eastAsia="方正黑体_GBK" w:hAnsi="宋体" w:cs="宋体" w:hint="eastAsia"/>
          <w:color w:val="000000" w:themeColor="text1"/>
          <w:kern w:val="0"/>
          <w:sz w:val="32"/>
          <w:szCs w:val="32"/>
        </w:rPr>
        <w:t>条</w:t>
      </w:r>
      <w:r>
        <w:rPr>
          <w:rFonts w:ascii="方正黑体_GBK" w:eastAsia="方正黑体_GBK" w:hAnsi="宋体" w:cs="宋体" w:hint="eastAsia"/>
          <w:color w:val="000000" w:themeColor="text1"/>
          <w:kern w:val="0"/>
          <w:sz w:val="32"/>
          <w:szCs w:val="32"/>
        </w:rPr>
        <w:t>（意见处理）</w:t>
      </w:r>
      <w:r w:rsidRPr="00533D6F">
        <w:rPr>
          <w:rFonts w:ascii="方正仿宋_GBK" w:eastAsia="方正仿宋_GBK" w:hAnsi="宋体" w:cs="宋体" w:hint="eastAsia"/>
          <w:color w:val="000000" w:themeColor="text1"/>
          <w:kern w:val="0"/>
          <w:sz w:val="32"/>
          <w:szCs w:val="32"/>
        </w:rPr>
        <w:t xml:space="preserve">  行政机关应当对</w:t>
      </w:r>
      <w:r>
        <w:rPr>
          <w:rFonts w:ascii="方正仿宋_GBK" w:eastAsia="方正仿宋_GBK" w:hAnsi="宋体" w:cs="宋体" w:hint="eastAsia"/>
          <w:color w:val="000000" w:themeColor="text1"/>
          <w:kern w:val="0"/>
          <w:sz w:val="32"/>
          <w:szCs w:val="32"/>
        </w:rPr>
        <w:t>自然人、法人和非法人组织</w:t>
      </w:r>
      <w:r w:rsidRPr="00533D6F">
        <w:rPr>
          <w:rFonts w:ascii="方正仿宋_GBK" w:eastAsia="方正仿宋_GBK" w:hAnsi="宋体" w:cs="宋体" w:hint="eastAsia"/>
          <w:color w:val="000000"/>
          <w:kern w:val="0"/>
          <w:sz w:val="32"/>
          <w:szCs w:val="32"/>
        </w:rPr>
        <w:t>提出的</w:t>
      </w:r>
      <w:r w:rsidRPr="00533D6F">
        <w:rPr>
          <w:rFonts w:ascii="方正仿宋_GBK" w:eastAsia="方正仿宋_GBK" w:hAnsi="宋体" w:cs="宋体" w:hint="eastAsia"/>
          <w:color w:val="000000" w:themeColor="text1"/>
          <w:kern w:val="0"/>
          <w:sz w:val="32"/>
          <w:szCs w:val="32"/>
        </w:rPr>
        <w:t>意见和建议进行归类整理、分析研究，并以适当的方式给予反馈</w:t>
      </w:r>
      <w:r w:rsidRPr="00533D6F">
        <w:rPr>
          <w:rFonts w:ascii="方正仿宋_GBK" w:eastAsia="方正仿宋_GBK" w:hAnsi="宋体" w:cs="宋体" w:hint="eastAsia"/>
          <w:color w:val="000000"/>
          <w:kern w:val="0"/>
          <w:sz w:val="32"/>
          <w:szCs w:val="32"/>
        </w:rPr>
        <w:t>。</w:t>
      </w:r>
    </w:p>
    <w:p w:rsidR="008529CB" w:rsidRDefault="008529CB" w:rsidP="008529CB">
      <w:pPr>
        <w:autoSpaceDE w:val="0"/>
        <w:autoSpaceDN w:val="0"/>
        <w:snapToGrid w:val="0"/>
        <w:spacing w:line="590" w:lineRule="exact"/>
        <w:ind w:firstLine="624"/>
        <w:rPr>
          <w:rFonts w:eastAsia="方正仿宋_GBK"/>
          <w:snapToGrid w:val="0"/>
          <w:color w:val="000000" w:themeColor="text1"/>
          <w:kern w:val="0"/>
          <w:sz w:val="32"/>
          <w:szCs w:val="32"/>
        </w:rPr>
      </w:pPr>
      <w:r>
        <w:rPr>
          <w:rFonts w:eastAsia="方正仿宋_GBK" w:hint="eastAsia"/>
          <w:snapToGrid w:val="0"/>
          <w:color w:val="000000" w:themeColor="text1"/>
          <w:kern w:val="0"/>
          <w:sz w:val="32"/>
          <w:szCs w:val="32"/>
        </w:rPr>
        <w:t>自然人、法人和非法人组织</w:t>
      </w:r>
      <w:r w:rsidRPr="00533D6F">
        <w:rPr>
          <w:rFonts w:eastAsia="方正仿宋_GBK" w:hint="eastAsia"/>
          <w:snapToGrid w:val="0"/>
          <w:color w:val="000000" w:themeColor="text1"/>
          <w:kern w:val="0"/>
          <w:sz w:val="32"/>
          <w:szCs w:val="32"/>
        </w:rPr>
        <w:t>建议有保密必要的，受理机关按照有关规定予以保密。</w:t>
      </w:r>
    </w:p>
    <w:p w:rsidR="008529CB" w:rsidRPr="00533D6F" w:rsidRDefault="008529CB" w:rsidP="008529CB">
      <w:pPr>
        <w:autoSpaceDE w:val="0"/>
        <w:autoSpaceDN w:val="0"/>
        <w:snapToGrid w:val="0"/>
        <w:spacing w:line="590" w:lineRule="exact"/>
        <w:ind w:firstLine="624"/>
        <w:rPr>
          <w:rFonts w:ascii="方正仿宋_GBK" w:eastAsia="方正仿宋_GBK" w:hAnsi="宋体" w:cs="宋体"/>
          <w:color w:val="FF0000"/>
          <w:kern w:val="0"/>
          <w:sz w:val="32"/>
          <w:szCs w:val="32"/>
        </w:rPr>
      </w:pPr>
    </w:p>
    <w:p w:rsidR="008529CB"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r w:rsidRPr="00533D6F">
        <w:rPr>
          <w:rFonts w:ascii="方正黑体_GBK" w:eastAsia="方正黑体_GBK" w:hint="eastAsia"/>
          <w:color w:val="000000" w:themeColor="text1"/>
          <w:sz w:val="32"/>
          <w:szCs w:val="32"/>
        </w:rPr>
        <w:t>第十一章  行政程序监督</w:t>
      </w:r>
    </w:p>
    <w:p w:rsidR="008529CB" w:rsidRDefault="008529CB" w:rsidP="008529CB">
      <w:pPr>
        <w:autoSpaceDE w:val="0"/>
        <w:autoSpaceDN w:val="0"/>
        <w:adjustRightInd w:val="0"/>
        <w:spacing w:line="590" w:lineRule="exact"/>
        <w:jc w:val="center"/>
        <w:rPr>
          <w:rFonts w:ascii="方正黑体_GBK" w:eastAsia="方正黑体_GBK"/>
          <w:color w:val="000000" w:themeColor="text1"/>
          <w:sz w:val="32"/>
          <w:szCs w:val="32"/>
        </w:rPr>
      </w:pP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黑体_GBK" w:hint="eastAsia"/>
          <w:snapToGrid w:val="0"/>
          <w:color w:val="000000" w:themeColor="text1"/>
          <w:kern w:val="0"/>
          <w:sz w:val="32"/>
          <w:szCs w:val="20"/>
        </w:rPr>
        <w:t>第</w:t>
      </w:r>
      <w:r>
        <w:rPr>
          <w:rFonts w:ascii="方正黑体_GBK" w:eastAsia="方正黑体_GBK" w:hAnsi="宋体" w:cs="宋体" w:hint="eastAsia"/>
          <w:color w:val="000000" w:themeColor="text1"/>
          <w:kern w:val="0"/>
          <w:sz w:val="32"/>
          <w:szCs w:val="32"/>
        </w:rPr>
        <w:t>一百五十一</w:t>
      </w:r>
      <w:r w:rsidRPr="00304E5B">
        <w:rPr>
          <w:rFonts w:eastAsia="方正黑体_GBK" w:hint="eastAsia"/>
          <w:snapToGrid w:val="0"/>
          <w:color w:val="000000" w:themeColor="text1"/>
          <w:kern w:val="0"/>
          <w:sz w:val="32"/>
          <w:szCs w:val="20"/>
        </w:rPr>
        <w:t>条（层级监督和专门监督）</w:t>
      </w:r>
      <w:r w:rsidRPr="00304E5B">
        <w:rPr>
          <w:rFonts w:eastAsia="方正仿宋_GBK" w:hint="eastAsia"/>
          <w:snapToGrid w:val="0"/>
          <w:color w:val="000000" w:themeColor="text1"/>
          <w:kern w:val="0"/>
          <w:sz w:val="32"/>
          <w:szCs w:val="20"/>
        </w:rPr>
        <w:t xml:space="preserve">　县级以上地方人民政府应当加强政府层级监督，健全政府层级监督制度，完善政府层级监督机制和方式。</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仿宋_GBK" w:hint="eastAsia"/>
          <w:snapToGrid w:val="0"/>
          <w:color w:val="000000" w:themeColor="text1"/>
          <w:kern w:val="0"/>
          <w:sz w:val="32"/>
          <w:szCs w:val="20"/>
        </w:rPr>
        <w:t>监察、审计等专门监督机关应当切实履行法定职责，依法加强专门监督。行政机关应当自觉接受监察、审计等专门监督机关的监督。</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黑体_GBK" w:hint="eastAsia"/>
          <w:snapToGrid w:val="0"/>
          <w:color w:val="000000" w:themeColor="text1"/>
          <w:kern w:val="0"/>
          <w:sz w:val="32"/>
          <w:szCs w:val="20"/>
        </w:rPr>
        <w:t>第</w:t>
      </w:r>
      <w:r>
        <w:rPr>
          <w:rFonts w:ascii="方正黑体_GBK" w:eastAsia="方正黑体_GBK" w:hAnsi="宋体" w:cs="宋体" w:hint="eastAsia"/>
          <w:color w:val="000000" w:themeColor="text1"/>
          <w:kern w:val="0"/>
          <w:sz w:val="32"/>
          <w:szCs w:val="32"/>
        </w:rPr>
        <w:t>一百五十二</w:t>
      </w:r>
      <w:r w:rsidRPr="00304E5B">
        <w:rPr>
          <w:rFonts w:eastAsia="方正黑体_GBK" w:hint="eastAsia"/>
          <w:snapToGrid w:val="0"/>
          <w:color w:val="000000" w:themeColor="text1"/>
          <w:kern w:val="0"/>
          <w:sz w:val="32"/>
          <w:szCs w:val="20"/>
        </w:rPr>
        <w:t>条（监督方式）</w:t>
      </w:r>
      <w:r w:rsidRPr="00304E5B">
        <w:rPr>
          <w:rFonts w:eastAsia="方正仿宋_GBK" w:hint="eastAsia"/>
          <w:snapToGrid w:val="0"/>
          <w:color w:val="000000" w:themeColor="text1"/>
          <w:kern w:val="0"/>
          <w:sz w:val="32"/>
          <w:szCs w:val="20"/>
        </w:rPr>
        <w:t xml:space="preserve">　县级以上地方人民政府应当加强对本条例实施情况的监督检查，及时纠正行政程序违法行为。</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Pr>
          <w:rFonts w:eastAsia="方正仿宋_GBK" w:hint="eastAsia"/>
          <w:snapToGrid w:val="0"/>
          <w:color w:val="000000" w:themeColor="text1"/>
          <w:kern w:val="0"/>
          <w:sz w:val="32"/>
          <w:szCs w:val="20"/>
        </w:rPr>
        <w:t>监督检查的</w:t>
      </w:r>
      <w:r w:rsidRPr="00304E5B">
        <w:rPr>
          <w:rFonts w:eastAsia="方正仿宋_GBK" w:hint="eastAsia"/>
          <w:snapToGrid w:val="0"/>
          <w:color w:val="000000" w:themeColor="text1"/>
          <w:kern w:val="0"/>
          <w:sz w:val="32"/>
          <w:szCs w:val="20"/>
        </w:rPr>
        <w:t>方式</w:t>
      </w:r>
      <w:r>
        <w:rPr>
          <w:rFonts w:eastAsia="方正仿宋_GBK" w:hint="eastAsia"/>
          <w:snapToGrid w:val="0"/>
          <w:color w:val="000000" w:themeColor="text1"/>
          <w:kern w:val="0"/>
          <w:sz w:val="32"/>
          <w:szCs w:val="20"/>
        </w:rPr>
        <w:t>主要包括</w:t>
      </w:r>
      <w:r w:rsidRPr="00304E5B">
        <w:rPr>
          <w:rFonts w:eastAsia="方正仿宋_GBK" w:hint="eastAsia"/>
          <w:snapToGrid w:val="0"/>
          <w:color w:val="000000" w:themeColor="text1"/>
          <w:kern w:val="0"/>
          <w:sz w:val="32"/>
          <w:szCs w:val="20"/>
        </w:rPr>
        <w:t>：</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Pr>
          <w:rFonts w:eastAsia="方正仿宋_GBK" w:hint="eastAsia"/>
          <w:snapToGrid w:val="0"/>
          <w:color w:val="000000" w:themeColor="text1"/>
          <w:kern w:val="0"/>
          <w:sz w:val="32"/>
          <w:szCs w:val="20"/>
        </w:rPr>
        <w:t>（一）听取本条例</w:t>
      </w:r>
      <w:r w:rsidRPr="00304E5B">
        <w:rPr>
          <w:rFonts w:eastAsia="方正仿宋_GBK" w:hint="eastAsia"/>
          <w:snapToGrid w:val="0"/>
          <w:color w:val="000000" w:themeColor="text1"/>
          <w:kern w:val="0"/>
          <w:sz w:val="32"/>
          <w:szCs w:val="20"/>
        </w:rPr>
        <w:t>实施情况的报告；</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仿宋_GBK" w:hint="eastAsia"/>
          <w:snapToGrid w:val="0"/>
          <w:color w:val="000000" w:themeColor="text1"/>
          <w:kern w:val="0"/>
          <w:sz w:val="32"/>
          <w:szCs w:val="20"/>
        </w:rPr>
        <w:t>（二）开展实施行政程序工作的</w:t>
      </w:r>
      <w:r>
        <w:rPr>
          <w:rFonts w:eastAsia="方正仿宋_GBK" w:hint="eastAsia"/>
          <w:snapToGrid w:val="0"/>
          <w:color w:val="000000" w:themeColor="text1"/>
          <w:kern w:val="0"/>
          <w:sz w:val="32"/>
          <w:szCs w:val="20"/>
        </w:rPr>
        <w:t>专项</w:t>
      </w:r>
      <w:r w:rsidRPr="00304E5B">
        <w:rPr>
          <w:rFonts w:eastAsia="方正仿宋_GBK" w:hint="eastAsia"/>
          <w:snapToGrid w:val="0"/>
          <w:color w:val="000000" w:themeColor="text1"/>
          <w:kern w:val="0"/>
          <w:sz w:val="32"/>
          <w:szCs w:val="20"/>
        </w:rPr>
        <w:t>检查；</w:t>
      </w:r>
    </w:p>
    <w:p w:rsidR="008529CB" w:rsidRPr="00304E5B" w:rsidRDefault="008529CB" w:rsidP="008529CB">
      <w:pPr>
        <w:tabs>
          <w:tab w:val="left" w:pos="6345"/>
        </w:tabs>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仿宋_GBK" w:hint="eastAsia"/>
          <w:snapToGrid w:val="0"/>
          <w:color w:val="000000" w:themeColor="text1"/>
          <w:kern w:val="0"/>
          <w:sz w:val="32"/>
          <w:szCs w:val="20"/>
        </w:rPr>
        <w:t>（三）重大行政行为登记和备案；</w:t>
      </w:r>
      <w:r w:rsidRPr="00304E5B">
        <w:rPr>
          <w:rFonts w:eastAsia="方正仿宋_GBK"/>
          <w:snapToGrid w:val="0"/>
          <w:color w:val="000000" w:themeColor="text1"/>
          <w:kern w:val="0"/>
          <w:sz w:val="32"/>
          <w:szCs w:val="20"/>
        </w:rPr>
        <w:tab/>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sidRPr="00304E5B">
        <w:rPr>
          <w:rFonts w:eastAsia="方正仿宋_GBK" w:hint="eastAsia"/>
          <w:snapToGrid w:val="0"/>
          <w:color w:val="000000" w:themeColor="text1"/>
          <w:kern w:val="0"/>
          <w:sz w:val="32"/>
          <w:szCs w:val="20"/>
        </w:rPr>
        <w:t>（四）行政执法评议考核；</w:t>
      </w:r>
    </w:p>
    <w:p w:rsidR="008529CB" w:rsidRPr="00C51990" w:rsidRDefault="008529CB" w:rsidP="008529CB">
      <w:pPr>
        <w:autoSpaceDE w:val="0"/>
        <w:autoSpaceDN w:val="0"/>
        <w:snapToGrid w:val="0"/>
        <w:spacing w:line="590" w:lineRule="exact"/>
        <w:ind w:firstLine="624"/>
        <w:rPr>
          <w:rFonts w:eastAsia="方正仿宋_GBK"/>
          <w:snapToGrid w:val="0"/>
          <w:kern w:val="0"/>
          <w:sz w:val="32"/>
          <w:szCs w:val="20"/>
        </w:rPr>
      </w:pPr>
      <w:r w:rsidRPr="00C51990">
        <w:rPr>
          <w:rFonts w:eastAsia="方正仿宋_GBK" w:hint="eastAsia"/>
          <w:snapToGrid w:val="0"/>
          <w:kern w:val="0"/>
          <w:sz w:val="32"/>
          <w:szCs w:val="20"/>
        </w:rPr>
        <w:lastRenderedPageBreak/>
        <w:t>（五）行政执法案卷评查；</w:t>
      </w:r>
    </w:p>
    <w:p w:rsidR="008529CB" w:rsidRPr="00C51990" w:rsidRDefault="008529CB" w:rsidP="008529CB">
      <w:pPr>
        <w:autoSpaceDE w:val="0"/>
        <w:autoSpaceDN w:val="0"/>
        <w:snapToGrid w:val="0"/>
        <w:spacing w:line="590" w:lineRule="exact"/>
        <w:ind w:firstLine="624"/>
        <w:rPr>
          <w:rFonts w:eastAsia="方正仿宋_GBK"/>
          <w:snapToGrid w:val="0"/>
          <w:kern w:val="0"/>
          <w:sz w:val="32"/>
          <w:szCs w:val="20"/>
        </w:rPr>
      </w:pPr>
      <w:r w:rsidRPr="00C51990">
        <w:rPr>
          <w:rFonts w:eastAsia="方正仿宋_GBK" w:hint="eastAsia"/>
          <w:snapToGrid w:val="0"/>
          <w:kern w:val="0"/>
          <w:sz w:val="32"/>
          <w:szCs w:val="20"/>
        </w:rPr>
        <w:t>（六）受理、调查公众投诉、举报和媒体曝光的行政程序违法行为；</w:t>
      </w:r>
    </w:p>
    <w:p w:rsidR="008529CB" w:rsidRPr="00C51990" w:rsidRDefault="008529CB" w:rsidP="008529CB">
      <w:pPr>
        <w:autoSpaceDE w:val="0"/>
        <w:autoSpaceDN w:val="0"/>
        <w:snapToGrid w:val="0"/>
        <w:spacing w:line="590" w:lineRule="exact"/>
        <w:ind w:firstLine="624"/>
        <w:rPr>
          <w:rFonts w:eastAsia="方正仿宋_GBK"/>
          <w:snapToGrid w:val="0"/>
          <w:kern w:val="0"/>
          <w:sz w:val="32"/>
          <w:szCs w:val="20"/>
        </w:rPr>
      </w:pPr>
      <w:r w:rsidRPr="00C51990">
        <w:rPr>
          <w:rFonts w:eastAsia="方正仿宋_GBK" w:hint="eastAsia"/>
          <w:snapToGrid w:val="0"/>
          <w:kern w:val="0"/>
          <w:sz w:val="32"/>
          <w:szCs w:val="20"/>
        </w:rPr>
        <w:t>（七）查处行政程序违法行为；</w:t>
      </w:r>
    </w:p>
    <w:p w:rsidR="008529CB" w:rsidRPr="00C51990" w:rsidRDefault="008529CB" w:rsidP="008529CB">
      <w:pPr>
        <w:autoSpaceDE w:val="0"/>
        <w:autoSpaceDN w:val="0"/>
        <w:snapToGrid w:val="0"/>
        <w:spacing w:line="590" w:lineRule="exact"/>
        <w:ind w:firstLine="624"/>
        <w:rPr>
          <w:rFonts w:eastAsia="方正仿宋_GBK"/>
          <w:snapToGrid w:val="0"/>
          <w:kern w:val="0"/>
          <w:sz w:val="32"/>
          <w:szCs w:val="20"/>
        </w:rPr>
      </w:pPr>
      <w:r>
        <w:rPr>
          <w:rFonts w:eastAsia="方正仿宋_GBK" w:hint="eastAsia"/>
          <w:snapToGrid w:val="0"/>
          <w:kern w:val="0"/>
          <w:sz w:val="32"/>
          <w:szCs w:val="20"/>
        </w:rPr>
        <w:t>（八）法律、法规、规章规定</w:t>
      </w:r>
      <w:r w:rsidRPr="00C51990">
        <w:rPr>
          <w:rFonts w:eastAsia="方正仿宋_GBK" w:hint="eastAsia"/>
          <w:snapToGrid w:val="0"/>
          <w:kern w:val="0"/>
          <w:sz w:val="32"/>
          <w:szCs w:val="20"/>
        </w:rPr>
        <w:t>的其他方式。</w:t>
      </w:r>
    </w:p>
    <w:p w:rsidR="008529CB" w:rsidRPr="00C51990" w:rsidRDefault="008529CB" w:rsidP="008529CB">
      <w:pPr>
        <w:autoSpaceDE w:val="0"/>
        <w:autoSpaceDN w:val="0"/>
        <w:snapToGrid w:val="0"/>
        <w:spacing w:line="590" w:lineRule="exact"/>
        <w:ind w:firstLine="624"/>
        <w:rPr>
          <w:rFonts w:eastAsia="方正仿宋_GBK"/>
          <w:snapToGrid w:val="0"/>
          <w:kern w:val="0"/>
          <w:sz w:val="32"/>
          <w:szCs w:val="20"/>
        </w:rPr>
      </w:pPr>
      <w:r>
        <w:rPr>
          <w:rFonts w:eastAsia="方正黑体_GBK" w:hint="eastAsia"/>
          <w:snapToGrid w:val="0"/>
          <w:kern w:val="0"/>
          <w:sz w:val="32"/>
          <w:szCs w:val="20"/>
        </w:rPr>
        <w:t>第</w:t>
      </w:r>
      <w:r>
        <w:rPr>
          <w:rFonts w:ascii="方正黑体_GBK" w:eastAsia="方正黑体_GBK" w:hAnsi="宋体" w:cs="宋体" w:hint="eastAsia"/>
          <w:color w:val="000000" w:themeColor="text1"/>
          <w:kern w:val="0"/>
          <w:sz w:val="32"/>
          <w:szCs w:val="32"/>
        </w:rPr>
        <w:t>一百五十三</w:t>
      </w:r>
      <w:r w:rsidRPr="00C51990">
        <w:rPr>
          <w:rFonts w:eastAsia="方正黑体_GBK" w:hint="eastAsia"/>
          <w:snapToGrid w:val="0"/>
          <w:kern w:val="0"/>
          <w:sz w:val="32"/>
          <w:szCs w:val="20"/>
        </w:rPr>
        <w:t>条</w:t>
      </w:r>
      <w:r>
        <w:rPr>
          <w:rFonts w:eastAsia="方正黑体_GBK" w:hint="eastAsia"/>
          <w:snapToGrid w:val="0"/>
          <w:kern w:val="0"/>
          <w:sz w:val="32"/>
          <w:szCs w:val="20"/>
        </w:rPr>
        <w:t>（程序纠正）</w:t>
      </w:r>
      <w:r w:rsidRPr="00C51990">
        <w:rPr>
          <w:rFonts w:eastAsia="方正仿宋_GBK" w:hint="eastAsia"/>
          <w:snapToGrid w:val="0"/>
          <w:kern w:val="0"/>
          <w:sz w:val="32"/>
          <w:szCs w:val="20"/>
        </w:rPr>
        <w:t xml:space="preserve">　行政机关</w:t>
      </w:r>
      <w:r>
        <w:rPr>
          <w:rFonts w:eastAsia="方正仿宋_GBK" w:hint="eastAsia"/>
          <w:snapToGrid w:val="0"/>
          <w:kern w:val="0"/>
          <w:sz w:val="32"/>
          <w:szCs w:val="20"/>
        </w:rPr>
        <w:t>发现行政程序行为违法的，</w:t>
      </w:r>
      <w:r w:rsidRPr="00C51990">
        <w:rPr>
          <w:rFonts w:eastAsia="方正仿宋_GBK" w:hint="eastAsia"/>
          <w:snapToGrid w:val="0"/>
          <w:kern w:val="0"/>
          <w:sz w:val="32"/>
          <w:szCs w:val="20"/>
        </w:rPr>
        <w:t>应当依职权或者依申请自行纠正。</w:t>
      </w:r>
    </w:p>
    <w:p w:rsidR="008529CB" w:rsidRPr="00304E5B" w:rsidRDefault="008529CB" w:rsidP="008529CB">
      <w:pPr>
        <w:autoSpaceDE w:val="0"/>
        <w:autoSpaceDN w:val="0"/>
        <w:snapToGrid w:val="0"/>
        <w:spacing w:line="590" w:lineRule="exact"/>
        <w:ind w:firstLine="624"/>
        <w:rPr>
          <w:rFonts w:eastAsia="方正仿宋_GBK"/>
          <w:snapToGrid w:val="0"/>
          <w:color w:val="000000" w:themeColor="text1"/>
          <w:kern w:val="0"/>
          <w:sz w:val="32"/>
          <w:szCs w:val="20"/>
        </w:rPr>
      </w:pPr>
      <w:r>
        <w:rPr>
          <w:rFonts w:eastAsia="方正仿宋_GBK" w:hint="eastAsia"/>
          <w:snapToGrid w:val="0"/>
          <w:kern w:val="0"/>
          <w:sz w:val="32"/>
          <w:szCs w:val="20"/>
        </w:rPr>
        <w:t>行政机关未</w:t>
      </w:r>
      <w:r w:rsidRPr="00C51990">
        <w:rPr>
          <w:rFonts w:eastAsia="方正仿宋_GBK" w:hint="eastAsia"/>
          <w:snapToGrid w:val="0"/>
          <w:kern w:val="0"/>
          <w:sz w:val="32"/>
          <w:szCs w:val="20"/>
        </w:rPr>
        <w:t>自行纠正行政程序违法</w:t>
      </w:r>
      <w:r w:rsidRPr="00304E5B">
        <w:rPr>
          <w:rFonts w:eastAsia="方正仿宋_GBK" w:hint="eastAsia"/>
          <w:snapToGrid w:val="0"/>
          <w:color w:val="000000" w:themeColor="text1"/>
          <w:kern w:val="0"/>
          <w:sz w:val="32"/>
          <w:szCs w:val="20"/>
        </w:rPr>
        <w:t>行为的，由监督机关依照职权分别作出责令补正或者更正、责令履行法定职责、确认违法或者无效、撤销等处理。</w:t>
      </w:r>
    </w:p>
    <w:p w:rsidR="008529CB" w:rsidRPr="00304E5B" w:rsidRDefault="008529CB" w:rsidP="008529CB">
      <w:pPr>
        <w:autoSpaceDE w:val="0"/>
        <w:autoSpaceDN w:val="0"/>
        <w:snapToGrid w:val="0"/>
        <w:spacing w:line="590" w:lineRule="exact"/>
        <w:jc w:val="center"/>
        <w:rPr>
          <w:rFonts w:eastAsia="方正仿宋_GBK"/>
          <w:snapToGrid w:val="0"/>
          <w:color w:val="000000" w:themeColor="text1"/>
          <w:kern w:val="0"/>
          <w:sz w:val="32"/>
          <w:szCs w:val="20"/>
        </w:rPr>
      </w:pPr>
    </w:p>
    <w:p w:rsidR="008529CB" w:rsidRPr="00304E5B" w:rsidRDefault="008529CB" w:rsidP="008529CB">
      <w:pPr>
        <w:autoSpaceDE w:val="0"/>
        <w:autoSpaceDN w:val="0"/>
        <w:snapToGrid w:val="0"/>
        <w:spacing w:line="590" w:lineRule="exact"/>
        <w:jc w:val="center"/>
        <w:rPr>
          <w:rFonts w:ascii="方正黑体_GBK" w:eastAsia="方正黑体_GBK"/>
          <w:color w:val="000000" w:themeColor="text1"/>
          <w:sz w:val="32"/>
          <w:szCs w:val="32"/>
        </w:rPr>
      </w:pPr>
      <w:r w:rsidRPr="00304E5B">
        <w:rPr>
          <w:rFonts w:ascii="方正黑体_GBK" w:eastAsia="方正黑体_GBK" w:hint="eastAsia"/>
          <w:color w:val="000000" w:themeColor="text1"/>
          <w:sz w:val="32"/>
          <w:szCs w:val="32"/>
        </w:rPr>
        <w:t>第十二章  附则</w:t>
      </w:r>
    </w:p>
    <w:p w:rsidR="008529CB" w:rsidRPr="00304E5B" w:rsidRDefault="008529CB" w:rsidP="008529CB">
      <w:pPr>
        <w:autoSpaceDE w:val="0"/>
        <w:autoSpaceDN w:val="0"/>
        <w:snapToGrid w:val="0"/>
        <w:spacing w:line="590" w:lineRule="exact"/>
        <w:jc w:val="center"/>
        <w:rPr>
          <w:rFonts w:ascii="方正黑体_GBK" w:eastAsia="方正黑体_GBK"/>
          <w:color w:val="000000" w:themeColor="text1"/>
          <w:sz w:val="32"/>
          <w:szCs w:val="32"/>
        </w:rPr>
      </w:pPr>
    </w:p>
    <w:p w:rsidR="008529CB" w:rsidRPr="00454D92" w:rsidRDefault="008529CB" w:rsidP="008529CB">
      <w:pPr>
        <w:autoSpaceDE w:val="0"/>
        <w:autoSpaceDN w:val="0"/>
        <w:snapToGrid w:val="0"/>
        <w:spacing w:line="590" w:lineRule="exact"/>
        <w:ind w:firstLineChars="200" w:firstLine="640"/>
        <w:rPr>
          <w:rFonts w:ascii="方正仿宋_GBK" w:eastAsia="方正仿宋_GBK"/>
          <w:snapToGrid w:val="0"/>
          <w:color w:val="000000" w:themeColor="text1"/>
          <w:kern w:val="0"/>
          <w:sz w:val="32"/>
          <w:szCs w:val="20"/>
        </w:rPr>
      </w:pPr>
      <w:r>
        <w:rPr>
          <w:rFonts w:eastAsia="方正黑体_GBK" w:hint="eastAsia"/>
          <w:snapToGrid w:val="0"/>
          <w:color w:val="000000" w:themeColor="text1"/>
          <w:kern w:val="0"/>
          <w:sz w:val="32"/>
          <w:szCs w:val="20"/>
        </w:rPr>
        <w:t>第</w:t>
      </w:r>
      <w:r>
        <w:rPr>
          <w:rFonts w:ascii="方正黑体_GBK" w:eastAsia="方正黑体_GBK" w:hAnsi="宋体" w:cs="宋体" w:hint="eastAsia"/>
          <w:color w:val="000000" w:themeColor="text1"/>
          <w:kern w:val="0"/>
          <w:sz w:val="32"/>
          <w:szCs w:val="32"/>
        </w:rPr>
        <w:t>一百五十四</w:t>
      </w:r>
      <w:r>
        <w:rPr>
          <w:rFonts w:eastAsia="方正黑体_GBK" w:hint="eastAsia"/>
          <w:snapToGrid w:val="0"/>
          <w:color w:val="000000" w:themeColor="text1"/>
          <w:kern w:val="0"/>
          <w:sz w:val="32"/>
          <w:szCs w:val="20"/>
        </w:rPr>
        <w:t>条（适用的特别规定）</w:t>
      </w:r>
      <w:r w:rsidRPr="00454D92">
        <w:rPr>
          <w:rFonts w:ascii="方正仿宋_GBK" w:eastAsia="方正仿宋_GBK" w:hint="eastAsia"/>
          <w:snapToGrid w:val="0"/>
          <w:color w:val="000000" w:themeColor="text1"/>
          <w:kern w:val="0"/>
          <w:sz w:val="32"/>
          <w:szCs w:val="20"/>
        </w:rPr>
        <w:t>法律、法规、规章对</w:t>
      </w:r>
      <w:r>
        <w:rPr>
          <w:rFonts w:ascii="方正仿宋_GBK" w:eastAsia="方正仿宋_GBK" w:hint="eastAsia"/>
          <w:snapToGrid w:val="0"/>
          <w:color w:val="000000" w:themeColor="text1"/>
          <w:kern w:val="0"/>
          <w:sz w:val="32"/>
          <w:szCs w:val="20"/>
        </w:rPr>
        <w:t>本条例中的</w:t>
      </w:r>
      <w:r w:rsidRPr="00454D92">
        <w:rPr>
          <w:rFonts w:ascii="方正仿宋_GBK" w:eastAsia="方正仿宋_GBK" w:hint="eastAsia"/>
          <w:snapToGrid w:val="0"/>
          <w:color w:val="000000" w:themeColor="text1"/>
          <w:kern w:val="0"/>
          <w:sz w:val="32"/>
          <w:szCs w:val="20"/>
        </w:rPr>
        <w:t>行政程序</w:t>
      </w:r>
      <w:r>
        <w:rPr>
          <w:rFonts w:ascii="方正仿宋_GBK" w:eastAsia="方正仿宋_GBK" w:hint="eastAsia"/>
          <w:snapToGrid w:val="0"/>
          <w:color w:val="000000" w:themeColor="text1"/>
          <w:kern w:val="0"/>
          <w:sz w:val="32"/>
          <w:szCs w:val="20"/>
        </w:rPr>
        <w:t>另</w:t>
      </w:r>
      <w:r w:rsidRPr="00454D92">
        <w:rPr>
          <w:rFonts w:ascii="方正仿宋_GBK" w:eastAsia="方正仿宋_GBK" w:hint="eastAsia"/>
          <w:snapToGrid w:val="0"/>
          <w:color w:val="000000" w:themeColor="text1"/>
          <w:kern w:val="0"/>
          <w:sz w:val="32"/>
          <w:szCs w:val="20"/>
        </w:rPr>
        <w:t>有规定的，从其规定。</w:t>
      </w:r>
    </w:p>
    <w:p w:rsidR="008529CB" w:rsidRPr="00304E5B" w:rsidRDefault="008529CB" w:rsidP="008529CB">
      <w:pPr>
        <w:autoSpaceDE w:val="0"/>
        <w:autoSpaceDN w:val="0"/>
        <w:snapToGrid w:val="0"/>
        <w:spacing w:line="590" w:lineRule="exact"/>
        <w:ind w:firstLineChars="200" w:firstLine="640"/>
        <w:rPr>
          <w:rFonts w:ascii="方正仿宋_GBK" w:eastAsia="方正仿宋_GBK"/>
          <w:snapToGrid w:val="0"/>
          <w:color w:val="000000" w:themeColor="text1"/>
          <w:kern w:val="0"/>
          <w:sz w:val="32"/>
          <w:szCs w:val="32"/>
        </w:rPr>
      </w:pPr>
      <w:r w:rsidRPr="00304E5B">
        <w:rPr>
          <w:rFonts w:eastAsia="方正黑体_GBK" w:hint="eastAsia"/>
          <w:snapToGrid w:val="0"/>
          <w:color w:val="000000" w:themeColor="text1"/>
          <w:kern w:val="0"/>
          <w:sz w:val="32"/>
          <w:szCs w:val="20"/>
        </w:rPr>
        <w:t>第</w:t>
      </w:r>
      <w:r>
        <w:rPr>
          <w:rFonts w:ascii="方正黑体_GBK" w:eastAsia="方正黑体_GBK" w:hAnsi="宋体" w:cs="宋体" w:hint="eastAsia"/>
          <w:color w:val="000000" w:themeColor="text1"/>
          <w:kern w:val="0"/>
          <w:sz w:val="32"/>
          <w:szCs w:val="32"/>
        </w:rPr>
        <w:t>一百五十五</w:t>
      </w:r>
      <w:r w:rsidRPr="00304E5B">
        <w:rPr>
          <w:rFonts w:eastAsia="方正黑体_GBK" w:hint="eastAsia"/>
          <w:snapToGrid w:val="0"/>
          <w:color w:val="000000" w:themeColor="text1"/>
          <w:kern w:val="0"/>
          <w:sz w:val="32"/>
          <w:szCs w:val="20"/>
        </w:rPr>
        <w:t>条（实施日期）</w:t>
      </w:r>
      <w:r w:rsidRPr="00304E5B">
        <w:rPr>
          <w:rFonts w:eastAsia="方正仿宋_GBK" w:hint="eastAsia"/>
          <w:snapToGrid w:val="0"/>
          <w:color w:val="000000" w:themeColor="text1"/>
          <w:kern w:val="0"/>
          <w:sz w:val="32"/>
          <w:szCs w:val="20"/>
        </w:rPr>
        <w:t xml:space="preserve">　</w:t>
      </w:r>
      <w:r w:rsidRPr="00304E5B">
        <w:rPr>
          <w:rFonts w:ascii="方正仿宋_GBK" w:eastAsia="方正仿宋_GBK" w:hint="eastAsia"/>
          <w:snapToGrid w:val="0"/>
          <w:color w:val="000000" w:themeColor="text1"/>
          <w:kern w:val="0"/>
          <w:sz w:val="32"/>
          <w:szCs w:val="32"/>
        </w:rPr>
        <w:t>本条例自年月日起施行。</w:t>
      </w:r>
      <w:r>
        <w:rPr>
          <w:rFonts w:ascii="方正仿宋_GBK" w:eastAsia="方正仿宋_GBK" w:hint="eastAsia"/>
          <w:snapToGrid w:val="0"/>
          <w:color w:val="000000" w:themeColor="text1"/>
          <w:kern w:val="0"/>
          <w:sz w:val="32"/>
          <w:szCs w:val="32"/>
        </w:rPr>
        <w:t>2015</w:t>
      </w:r>
      <w:r w:rsidRPr="00304E5B">
        <w:rPr>
          <w:rFonts w:ascii="方正仿宋_GBK" w:eastAsia="方正仿宋_GBK" w:hint="eastAsia"/>
          <w:color w:val="000000" w:themeColor="text1"/>
          <w:sz w:val="32"/>
          <w:szCs w:val="32"/>
        </w:rPr>
        <w:t>年1月4日经省人民政府第49次常务会议讨论通过《江苏省行政程序规定》（江苏省人民政府令第100号）同时废止。</w:t>
      </w:r>
    </w:p>
    <w:p w:rsidR="0063104F" w:rsidRPr="008529CB" w:rsidRDefault="0063104F"/>
    <w:sectPr w:rsidR="0063104F" w:rsidRPr="008529CB" w:rsidSect="00FB382A">
      <w:footerReference w:type="even" r:id="rId6"/>
      <w:footerReference w:type="default" r:id="rId7"/>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EE" w:rsidRDefault="00B408EE" w:rsidP="008529CB">
      <w:r>
        <w:separator/>
      </w:r>
    </w:p>
  </w:endnote>
  <w:endnote w:type="continuationSeparator" w:id="0">
    <w:p w:rsidR="00B408EE" w:rsidRDefault="00B408EE" w:rsidP="00852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E" w:rsidRDefault="00B408EE" w:rsidP="00C51990">
    <w:pPr>
      <w:pStyle w:val="a4"/>
      <w:ind w:leftChars="100" w:left="210" w:rightChars="100" w:right="210"/>
      <w:jc w:val="both"/>
    </w:pPr>
    <w:r>
      <w:rPr>
        <w:rFonts w:hint="eastAsia"/>
      </w:rPr>
      <w:t>—</w:t>
    </w: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30</w:t>
    </w:r>
    <w:r>
      <w:rPr>
        <w:rStyle w:val="a6"/>
      </w:rPr>
      <w:fldChar w:fldCharType="end"/>
    </w:r>
    <w:r>
      <w:rPr>
        <w:rStyle w:val="a6"/>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502"/>
      <w:docPartObj>
        <w:docPartGallery w:val="Page Numbers (Bottom of Page)"/>
        <w:docPartUnique/>
      </w:docPartObj>
    </w:sdtPr>
    <w:sdtEndPr>
      <w:rPr>
        <w:sz w:val="24"/>
        <w:szCs w:val="24"/>
      </w:rPr>
    </w:sdtEndPr>
    <w:sdtContent>
      <w:p w:rsidR="00597BDE" w:rsidRDefault="00B408EE">
        <w:pPr>
          <w:pStyle w:val="a4"/>
          <w:jc w:val="center"/>
        </w:pPr>
        <w:r w:rsidRPr="00FF656B">
          <w:rPr>
            <w:sz w:val="24"/>
            <w:szCs w:val="24"/>
          </w:rPr>
          <w:fldChar w:fldCharType="begin"/>
        </w:r>
        <w:r w:rsidRPr="00FF656B">
          <w:rPr>
            <w:sz w:val="24"/>
            <w:szCs w:val="24"/>
          </w:rPr>
          <w:instrText xml:space="preserve"> PAGE   \* MERGEFORMAT </w:instrText>
        </w:r>
        <w:r w:rsidRPr="00FF656B">
          <w:rPr>
            <w:sz w:val="24"/>
            <w:szCs w:val="24"/>
          </w:rPr>
          <w:fldChar w:fldCharType="separate"/>
        </w:r>
        <w:r w:rsidR="008529CB" w:rsidRPr="008529CB">
          <w:rPr>
            <w:noProof/>
            <w:sz w:val="24"/>
            <w:szCs w:val="24"/>
            <w:lang w:val="zh-CN"/>
          </w:rPr>
          <w:t>-</w:t>
        </w:r>
        <w:r w:rsidR="008529CB">
          <w:rPr>
            <w:noProof/>
            <w:sz w:val="24"/>
            <w:szCs w:val="24"/>
          </w:rPr>
          <w:t xml:space="preserve"> 46 -</w:t>
        </w:r>
        <w:r w:rsidRPr="00FF656B">
          <w:rPr>
            <w:sz w:val="24"/>
            <w:szCs w:val="24"/>
          </w:rPr>
          <w:fldChar w:fldCharType="end"/>
        </w:r>
      </w:p>
    </w:sdtContent>
  </w:sdt>
  <w:p w:rsidR="00597BDE" w:rsidRDefault="00B408EE" w:rsidP="00C51990">
    <w:pPr>
      <w:pStyle w:val="a4"/>
      <w:ind w:leftChars="100" w:left="210" w:rightChars="100" w:right="2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EE" w:rsidRDefault="00B408EE" w:rsidP="008529CB">
      <w:r>
        <w:separator/>
      </w:r>
    </w:p>
  </w:footnote>
  <w:footnote w:type="continuationSeparator" w:id="0">
    <w:p w:rsidR="00B408EE" w:rsidRDefault="00B408EE" w:rsidP="00852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9CB"/>
    <w:rsid w:val="00000857"/>
    <w:rsid w:val="00000A85"/>
    <w:rsid w:val="0000152F"/>
    <w:rsid w:val="00001D20"/>
    <w:rsid w:val="00001FB7"/>
    <w:rsid w:val="00003EF8"/>
    <w:rsid w:val="00003FA4"/>
    <w:rsid w:val="000041E4"/>
    <w:rsid w:val="00004266"/>
    <w:rsid w:val="0000529F"/>
    <w:rsid w:val="000053C5"/>
    <w:rsid w:val="0000697E"/>
    <w:rsid w:val="000073BD"/>
    <w:rsid w:val="00007E71"/>
    <w:rsid w:val="000104E0"/>
    <w:rsid w:val="00010C7F"/>
    <w:rsid w:val="00011894"/>
    <w:rsid w:val="000126FE"/>
    <w:rsid w:val="00013721"/>
    <w:rsid w:val="00013995"/>
    <w:rsid w:val="00013D29"/>
    <w:rsid w:val="00014082"/>
    <w:rsid w:val="00015C20"/>
    <w:rsid w:val="000162F6"/>
    <w:rsid w:val="0002019C"/>
    <w:rsid w:val="0002050F"/>
    <w:rsid w:val="00021B41"/>
    <w:rsid w:val="000231AD"/>
    <w:rsid w:val="0002367A"/>
    <w:rsid w:val="00024B61"/>
    <w:rsid w:val="00024B86"/>
    <w:rsid w:val="0002555A"/>
    <w:rsid w:val="00027841"/>
    <w:rsid w:val="00030C25"/>
    <w:rsid w:val="000312CD"/>
    <w:rsid w:val="000317FA"/>
    <w:rsid w:val="000318AF"/>
    <w:rsid w:val="000368DD"/>
    <w:rsid w:val="00042285"/>
    <w:rsid w:val="00042C6F"/>
    <w:rsid w:val="00043D3B"/>
    <w:rsid w:val="00043EB7"/>
    <w:rsid w:val="00044342"/>
    <w:rsid w:val="00045568"/>
    <w:rsid w:val="00045E31"/>
    <w:rsid w:val="0004607B"/>
    <w:rsid w:val="000462BF"/>
    <w:rsid w:val="000467DF"/>
    <w:rsid w:val="00046F45"/>
    <w:rsid w:val="00047D8A"/>
    <w:rsid w:val="00047D8F"/>
    <w:rsid w:val="000525FA"/>
    <w:rsid w:val="000526FD"/>
    <w:rsid w:val="00052B94"/>
    <w:rsid w:val="00052DF1"/>
    <w:rsid w:val="00053537"/>
    <w:rsid w:val="000542AF"/>
    <w:rsid w:val="00055626"/>
    <w:rsid w:val="0005598E"/>
    <w:rsid w:val="00056999"/>
    <w:rsid w:val="00057067"/>
    <w:rsid w:val="00060046"/>
    <w:rsid w:val="00060623"/>
    <w:rsid w:val="00064A6D"/>
    <w:rsid w:val="00065125"/>
    <w:rsid w:val="0006546B"/>
    <w:rsid w:val="000657D6"/>
    <w:rsid w:val="00065A94"/>
    <w:rsid w:val="00065F00"/>
    <w:rsid w:val="00067A4D"/>
    <w:rsid w:val="00067AEB"/>
    <w:rsid w:val="00067BE9"/>
    <w:rsid w:val="00067EE9"/>
    <w:rsid w:val="0007013B"/>
    <w:rsid w:val="00070378"/>
    <w:rsid w:val="0007078A"/>
    <w:rsid w:val="0007261D"/>
    <w:rsid w:val="000732FE"/>
    <w:rsid w:val="00074AA5"/>
    <w:rsid w:val="000763DA"/>
    <w:rsid w:val="00076CD8"/>
    <w:rsid w:val="00077160"/>
    <w:rsid w:val="000777D5"/>
    <w:rsid w:val="0008011F"/>
    <w:rsid w:val="00080849"/>
    <w:rsid w:val="00080B70"/>
    <w:rsid w:val="00081973"/>
    <w:rsid w:val="00081B94"/>
    <w:rsid w:val="00081DA8"/>
    <w:rsid w:val="00082303"/>
    <w:rsid w:val="00082B64"/>
    <w:rsid w:val="00083598"/>
    <w:rsid w:val="000848F5"/>
    <w:rsid w:val="00085A85"/>
    <w:rsid w:val="00085E92"/>
    <w:rsid w:val="00087047"/>
    <w:rsid w:val="000875FE"/>
    <w:rsid w:val="00090208"/>
    <w:rsid w:val="00090AED"/>
    <w:rsid w:val="00090FB0"/>
    <w:rsid w:val="0009166D"/>
    <w:rsid w:val="00091995"/>
    <w:rsid w:val="0009365E"/>
    <w:rsid w:val="0009402F"/>
    <w:rsid w:val="00094A0F"/>
    <w:rsid w:val="00094B58"/>
    <w:rsid w:val="00095A9B"/>
    <w:rsid w:val="00096132"/>
    <w:rsid w:val="000A075C"/>
    <w:rsid w:val="000A0E79"/>
    <w:rsid w:val="000A1D4D"/>
    <w:rsid w:val="000A2FD7"/>
    <w:rsid w:val="000A3DA4"/>
    <w:rsid w:val="000A41CE"/>
    <w:rsid w:val="000A434C"/>
    <w:rsid w:val="000A589F"/>
    <w:rsid w:val="000A7724"/>
    <w:rsid w:val="000A7CF3"/>
    <w:rsid w:val="000B2C08"/>
    <w:rsid w:val="000B2CA3"/>
    <w:rsid w:val="000B3522"/>
    <w:rsid w:val="000B36FF"/>
    <w:rsid w:val="000B3FD5"/>
    <w:rsid w:val="000B4745"/>
    <w:rsid w:val="000B525E"/>
    <w:rsid w:val="000B5620"/>
    <w:rsid w:val="000B6148"/>
    <w:rsid w:val="000B6363"/>
    <w:rsid w:val="000B6CF2"/>
    <w:rsid w:val="000B6F36"/>
    <w:rsid w:val="000B78F7"/>
    <w:rsid w:val="000C0470"/>
    <w:rsid w:val="000C0510"/>
    <w:rsid w:val="000C2A85"/>
    <w:rsid w:val="000C4E25"/>
    <w:rsid w:val="000C62C7"/>
    <w:rsid w:val="000C673F"/>
    <w:rsid w:val="000C6B79"/>
    <w:rsid w:val="000C7089"/>
    <w:rsid w:val="000C7183"/>
    <w:rsid w:val="000C79DD"/>
    <w:rsid w:val="000C7AB1"/>
    <w:rsid w:val="000D016C"/>
    <w:rsid w:val="000D065C"/>
    <w:rsid w:val="000D1D0C"/>
    <w:rsid w:val="000D2D7C"/>
    <w:rsid w:val="000D30D1"/>
    <w:rsid w:val="000D58D2"/>
    <w:rsid w:val="000D5B61"/>
    <w:rsid w:val="000D5C5B"/>
    <w:rsid w:val="000D6A1F"/>
    <w:rsid w:val="000D740D"/>
    <w:rsid w:val="000D7555"/>
    <w:rsid w:val="000E0A17"/>
    <w:rsid w:val="000E32DA"/>
    <w:rsid w:val="000E3430"/>
    <w:rsid w:val="000E3C03"/>
    <w:rsid w:val="000E3EC8"/>
    <w:rsid w:val="000E5A37"/>
    <w:rsid w:val="000E6D37"/>
    <w:rsid w:val="000F0025"/>
    <w:rsid w:val="000F1530"/>
    <w:rsid w:val="000F186A"/>
    <w:rsid w:val="000F278D"/>
    <w:rsid w:val="000F450E"/>
    <w:rsid w:val="000F4946"/>
    <w:rsid w:val="000F495A"/>
    <w:rsid w:val="000F49F6"/>
    <w:rsid w:val="000F543C"/>
    <w:rsid w:val="000F6988"/>
    <w:rsid w:val="000F7749"/>
    <w:rsid w:val="000F7799"/>
    <w:rsid w:val="00100223"/>
    <w:rsid w:val="00101C6A"/>
    <w:rsid w:val="0010270A"/>
    <w:rsid w:val="00102BDB"/>
    <w:rsid w:val="00103C3D"/>
    <w:rsid w:val="00103E21"/>
    <w:rsid w:val="00104381"/>
    <w:rsid w:val="0010451D"/>
    <w:rsid w:val="001047AE"/>
    <w:rsid w:val="001048C9"/>
    <w:rsid w:val="00105CDE"/>
    <w:rsid w:val="00105F0C"/>
    <w:rsid w:val="001064A6"/>
    <w:rsid w:val="0010708B"/>
    <w:rsid w:val="00107219"/>
    <w:rsid w:val="001074BF"/>
    <w:rsid w:val="00107C07"/>
    <w:rsid w:val="001106BD"/>
    <w:rsid w:val="00110802"/>
    <w:rsid w:val="00110D25"/>
    <w:rsid w:val="00110EB5"/>
    <w:rsid w:val="001113D5"/>
    <w:rsid w:val="00113B83"/>
    <w:rsid w:val="00114403"/>
    <w:rsid w:val="00116261"/>
    <w:rsid w:val="001167AB"/>
    <w:rsid w:val="001172EF"/>
    <w:rsid w:val="00121946"/>
    <w:rsid w:val="00122838"/>
    <w:rsid w:val="00123F6E"/>
    <w:rsid w:val="00123FA2"/>
    <w:rsid w:val="001245DF"/>
    <w:rsid w:val="00124E2B"/>
    <w:rsid w:val="00125373"/>
    <w:rsid w:val="00125524"/>
    <w:rsid w:val="00125BEC"/>
    <w:rsid w:val="00126082"/>
    <w:rsid w:val="00130016"/>
    <w:rsid w:val="0013002C"/>
    <w:rsid w:val="001315FF"/>
    <w:rsid w:val="00132AA2"/>
    <w:rsid w:val="00132C7F"/>
    <w:rsid w:val="00134761"/>
    <w:rsid w:val="00135119"/>
    <w:rsid w:val="00135648"/>
    <w:rsid w:val="00136A7D"/>
    <w:rsid w:val="0013794E"/>
    <w:rsid w:val="0014000D"/>
    <w:rsid w:val="00142BA5"/>
    <w:rsid w:val="00143166"/>
    <w:rsid w:val="00145064"/>
    <w:rsid w:val="001451DD"/>
    <w:rsid w:val="001467E3"/>
    <w:rsid w:val="001468FD"/>
    <w:rsid w:val="00147DC3"/>
    <w:rsid w:val="00150331"/>
    <w:rsid w:val="001524CD"/>
    <w:rsid w:val="001527A4"/>
    <w:rsid w:val="00152EC8"/>
    <w:rsid w:val="00153203"/>
    <w:rsid w:val="00153A45"/>
    <w:rsid w:val="001543DD"/>
    <w:rsid w:val="00155111"/>
    <w:rsid w:val="001565B1"/>
    <w:rsid w:val="00156864"/>
    <w:rsid w:val="00156C4C"/>
    <w:rsid w:val="001571BB"/>
    <w:rsid w:val="00157437"/>
    <w:rsid w:val="00157A9C"/>
    <w:rsid w:val="00157BD1"/>
    <w:rsid w:val="00157D7A"/>
    <w:rsid w:val="001606EA"/>
    <w:rsid w:val="00163158"/>
    <w:rsid w:val="00163806"/>
    <w:rsid w:val="001653DA"/>
    <w:rsid w:val="0016661C"/>
    <w:rsid w:val="00170155"/>
    <w:rsid w:val="001731B7"/>
    <w:rsid w:val="00173A17"/>
    <w:rsid w:val="00174AC5"/>
    <w:rsid w:val="00175C83"/>
    <w:rsid w:val="00175D02"/>
    <w:rsid w:val="001777A6"/>
    <w:rsid w:val="00177954"/>
    <w:rsid w:val="0018002C"/>
    <w:rsid w:val="00180953"/>
    <w:rsid w:val="00182902"/>
    <w:rsid w:val="00184134"/>
    <w:rsid w:val="001842AE"/>
    <w:rsid w:val="001859F0"/>
    <w:rsid w:val="00185A2E"/>
    <w:rsid w:val="001860D8"/>
    <w:rsid w:val="00186273"/>
    <w:rsid w:val="00187FA0"/>
    <w:rsid w:val="0019169E"/>
    <w:rsid w:val="001916EB"/>
    <w:rsid w:val="00191AC8"/>
    <w:rsid w:val="00191F6D"/>
    <w:rsid w:val="0019223B"/>
    <w:rsid w:val="00192971"/>
    <w:rsid w:val="001940DA"/>
    <w:rsid w:val="001951D6"/>
    <w:rsid w:val="001956C7"/>
    <w:rsid w:val="00195FBE"/>
    <w:rsid w:val="00196240"/>
    <w:rsid w:val="00197018"/>
    <w:rsid w:val="0019780E"/>
    <w:rsid w:val="001A0191"/>
    <w:rsid w:val="001A0EF8"/>
    <w:rsid w:val="001A0FAE"/>
    <w:rsid w:val="001A2378"/>
    <w:rsid w:val="001A3063"/>
    <w:rsid w:val="001A34AB"/>
    <w:rsid w:val="001A3D48"/>
    <w:rsid w:val="001A48B5"/>
    <w:rsid w:val="001A4C52"/>
    <w:rsid w:val="001A4D98"/>
    <w:rsid w:val="001A5B31"/>
    <w:rsid w:val="001A5EB0"/>
    <w:rsid w:val="001A7561"/>
    <w:rsid w:val="001A7E5E"/>
    <w:rsid w:val="001B1927"/>
    <w:rsid w:val="001B2F0B"/>
    <w:rsid w:val="001B40C9"/>
    <w:rsid w:val="001B439A"/>
    <w:rsid w:val="001B5CCD"/>
    <w:rsid w:val="001B7081"/>
    <w:rsid w:val="001B7A33"/>
    <w:rsid w:val="001C08F5"/>
    <w:rsid w:val="001C0DF2"/>
    <w:rsid w:val="001C1524"/>
    <w:rsid w:val="001C19FE"/>
    <w:rsid w:val="001C2BDC"/>
    <w:rsid w:val="001C3C77"/>
    <w:rsid w:val="001D1241"/>
    <w:rsid w:val="001D156B"/>
    <w:rsid w:val="001D186D"/>
    <w:rsid w:val="001D2FB6"/>
    <w:rsid w:val="001D3650"/>
    <w:rsid w:val="001D3CB9"/>
    <w:rsid w:val="001D41F0"/>
    <w:rsid w:val="001D4CDE"/>
    <w:rsid w:val="001D52C4"/>
    <w:rsid w:val="001D57A8"/>
    <w:rsid w:val="001D5B72"/>
    <w:rsid w:val="001D7F5B"/>
    <w:rsid w:val="001D7FFC"/>
    <w:rsid w:val="001E03BB"/>
    <w:rsid w:val="001E170A"/>
    <w:rsid w:val="001E215D"/>
    <w:rsid w:val="001E5DCE"/>
    <w:rsid w:val="001E69F5"/>
    <w:rsid w:val="001E7A77"/>
    <w:rsid w:val="001F12C4"/>
    <w:rsid w:val="001F282F"/>
    <w:rsid w:val="001F4555"/>
    <w:rsid w:val="001F5231"/>
    <w:rsid w:val="001F55F0"/>
    <w:rsid w:val="001F604E"/>
    <w:rsid w:val="001F6260"/>
    <w:rsid w:val="001F7064"/>
    <w:rsid w:val="001F7345"/>
    <w:rsid w:val="00202B1C"/>
    <w:rsid w:val="00202EC1"/>
    <w:rsid w:val="002040F3"/>
    <w:rsid w:val="002041DC"/>
    <w:rsid w:val="00204383"/>
    <w:rsid w:val="00205C5F"/>
    <w:rsid w:val="0020757B"/>
    <w:rsid w:val="00207DAA"/>
    <w:rsid w:val="00211595"/>
    <w:rsid w:val="0021195D"/>
    <w:rsid w:val="002139E3"/>
    <w:rsid w:val="00213B93"/>
    <w:rsid w:val="002142D1"/>
    <w:rsid w:val="00214ACE"/>
    <w:rsid w:val="00216127"/>
    <w:rsid w:val="0021629D"/>
    <w:rsid w:val="00216CE3"/>
    <w:rsid w:val="002174DC"/>
    <w:rsid w:val="00217A84"/>
    <w:rsid w:val="00217DD1"/>
    <w:rsid w:val="002200EB"/>
    <w:rsid w:val="00220C5D"/>
    <w:rsid w:val="00220E57"/>
    <w:rsid w:val="00222AB2"/>
    <w:rsid w:val="00222C03"/>
    <w:rsid w:val="00223A12"/>
    <w:rsid w:val="002240CA"/>
    <w:rsid w:val="002241E8"/>
    <w:rsid w:val="002246BE"/>
    <w:rsid w:val="002254B8"/>
    <w:rsid w:val="00225C22"/>
    <w:rsid w:val="00226155"/>
    <w:rsid w:val="00226F93"/>
    <w:rsid w:val="00226FC4"/>
    <w:rsid w:val="0022739C"/>
    <w:rsid w:val="002275CD"/>
    <w:rsid w:val="00230019"/>
    <w:rsid w:val="00230A76"/>
    <w:rsid w:val="00231143"/>
    <w:rsid w:val="002311F6"/>
    <w:rsid w:val="0023202B"/>
    <w:rsid w:val="002320D7"/>
    <w:rsid w:val="00232880"/>
    <w:rsid w:val="00233798"/>
    <w:rsid w:val="00233AD5"/>
    <w:rsid w:val="0023442D"/>
    <w:rsid w:val="002346BF"/>
    <w:rsid w:val="0023607E"/>
    <w:rsid w:val="00237AE3"/>
    <w:rsid w:val="00237B0D"/>
    <w:rsid w:val="0024138B"/>
    <w:rsid w:val="00241CE4"/>
    <w:rsid w:val="0024267C"/>
    <w:rsid w:val="002431FA"/>
    <w:rsid w:val="0024348C"/>
    <w:rsid w:val="0024364B"/>
    <w:rsid w:val="00244232"/>
    <w:rsid w:val="00244855"/>
    <w:rsid w:val="002451BF"/>
    <w:rsid w:val="002459D6"/>
    <w:rsid w:val="00247165"/>
    <w:rsid w:val="0024724C"/>
    <w:rsid w:val="00247733"/>
    <w:rsid w:val="002504C9"/>
    <w:rsid w:val="002509BE"/>
    <w:rsid w:val="00250D26"/>
    <w:rsid w:val="0025194A"/>
    <w:rsid w:val="00252079"/>
    <w:rsid w:val="00252122"/>
    <w:rsid w:val="00252877"/>
    <w:rsid w:val="0025304C"/>
    <w:rsid w:val="002544AB"/>
    <w:rsid w:val="00255C53"/>
    <w:rsid w:val="0025611F"/>
    <w:rsid w:val="00256B1E"/>
    <w:rsid w:val="00260270"/>
    <w:rsid w:val="00260CE6"/>
    <w:rsid w:val="00261AE6"/>
    <w:rsid w:val="002629AF"/>
    <w:rsid w:val="00262F3A"/>
    <w:rsid w:val="002630B7"/>
    <w:rsid w:val="002634D5"/>
    <w:rsid w:val="002635E6"/>
    <w:rsid w:val="00263987"/>
    <w:rsid w:val="00263B17"/>
    <w:rsid w:val="002643E3"/>
    <w:rsid w:val="00264638"/>
    <w:rsid w:val="00264727"/>
    <w:rsid w:val="00264E0F"/>
    <w:rsid w:val="002650C0"/>
    <w:rsid w:val="0026513A"/>
    <w:rsid w:val="00265E1C"/>
    <w:rsid w:val="0026638B"/>
    <w:rsid w:val="00267BDF"/>
    <w:rsid w:val="00270D00"/>
    <w:rsid w:val="00270F6B"/>
    <w:rsid w:val="00271B08"/>
    <w:rsid w:val="00271B64"/>
    <w:rsid w:val="00272632"/>
    <w:rsid w:val="00272B47"/>
    <w:rsid w:val="0027387A"/>
    <w:rsid w:val="00274317"/>
    <w:rsid w:val="002747E4"/>
    <w:rsid w:val="002757BE"/>
    <w:rsid w:val="00276823"/>
    <w:rsid w:val="002772A6"/>
    <w:rsid w:val="002779D3"/>
    <w:rsid w:val="002803BE"/>
    <w:rsid w:val="00280D0A"/>
    <w:rsid w:val="002822FB"/>
    <w:rsid w:val="00282CF6"/>
    <w:rsid w:val="002832F0"/>
    <w:rsid w:val="00283C16"/>
    <w:rsid w:val="0028538F"/>
    <w:rsid w:val="00285BC5"/>
    <w:rsid w:val="00286D21"/>
    <w:rsid w:val="00290D86"/>
    <w:rsid w:val="00290ECA"/>
    <w:rsid w:val="002916B5"/>
    <w:rsid w:val="00292134"/>
    <w:rsid w:val="00292723"/>
    <w:rsid w:val="00292DC2"/>
    <w:rsid w:val="0029355B"/>
    <w:rsid w:val="00293980"/>
    <w:rsid w:val="00294C80"/>
    <w:rsid w:val="00296722"/>
    <w:rsid w:val="0029783F"/>
    <w:rsid w:val="002A0A33"/>
    <w:rsid w:val="002A3F00"/>
    <w:rsid w:val="002A42CE"/>
    <w:rsid w:val="002A4E05"/>
    <w:rsid w:val="002A55F0"/>
    <w:rsid w:val="002A584D"/>
    <w:rsid w:val="002A6094"/>
    <w:rsid w:val="002A6860"/>
    <w:rsid w:val="002A6FA0"/>
    <w:rsid w:val="002A77BB"/>
    <w:rsid w:val="002A7859"/>
    <w:rsid w:val="002B0AB1"/>
    <w:rsid w:val="002B1169"/>
    <w:rsid w:val="002B117C"/>
    <w:rsid w:val="002B204C"/>
    <w:rsid w:val="002B20B2"/>
    <w:rsid w:val="002B21B2"/>
    <w:rsid w:val="002B2A7C"/>
    <w:rsid w:val="002B53F1"/>
    <w:rsid w:val="002B5984"/>
    <w:rsid w:val="002B5B46"/>
    <w:rsid w:val="002B6C0A"/>
    <w:rsid w:val="002B7391"/>
    <w:rsid w:val="002B7CF0"/>
    <w:rsid w:val="002C1A0B"/>
    <w:rsid w:val="002C2A69"/>
    <w:rsid w:val="002C5A82"/>
    <w:rsid w:val="002C5FEA"/>
    <w:rsid w:val="002C607C"/>
    <w:rsid w:val="002C6D59"/>
    <w:rsid w:val="002C711A"/>
    <w:rsid w:val="002C7626"/>
    <w:rsid w:val="002C7C84"/>
    <w:rsid w:val="002D025D"/>
    <w:rsid w:val="002D0BC8"/>
    <w:rsid w:val="002D25B8"/>
    <w:rsid w:val="002D304F"/>
    <w:rsid w:val="002D32C0"/>
    <w:rsid w:val="002D3CC4"/>
    <w:rsid w:val="002D5B5D"/>
    <w:rsid w:val="002D6A8E"/>
    <w:rsid w:val="002E0E23"/>
    <w:rsid w:val="002E140C"/>
    <w:rsid w:val="002E1FC0"/>
    <w:rsid w:val="002E2731"/>
    <w:rsid w:val="002E2EFF"/>
    <w:rsid w:val="002E31D4"/>
    <w:rsid w:val="002E4044"/>
    <w:rsid w:val="002E570F"/>
    <w:rsid w:val="002E66C8"/>
    <w:rsid w:val="002E7B02"/>
    <w:rsid w:val="002F1179"/>
    <w:rsid w:val="002F156C"/>
    <w:rsid w:val="002F1CB5"/>
    <w:rsid w:val="002F34F8"/>
    <w:rsid w:val="002F3E6F"/>
    <w:rsid w:val="002F4A9E"/>
    <w:rsid w:val="00300B37"/>
    <w:rsid w:val="00302957"/>
    <w:rsid w:val="00303297"/>
    <w:rsid w:val="003035DB"/>
    <w:rsid w:val="00304303"/>
    <w:rsid w:val="0030469D"/>
    <w:rsid w:val="00304FE2"/>
    <w:rsid w:val="0030516F"/>
    <w:rsid w:val="00305610"/>
    <w:rsid w:val="00306D54"/>
    <w:rsid w:val="00306E5F"/>
    <w:rsid w:val="00307592"/>
    <w:rsid w:val="003078DB"/>
    <w:rsid w:val="003101DF"/>
    <w:rsid w:val="00310377"/>
    <w:rsid w:val="00311B8F"/>
    <w:rsid w:val="003129BC"/>
    <w:rsid w:val="00313179"/>
    <w:rsid w:val="0031405E"/>
    <w:rsid w:val="00314193"/>
    <w:rsid w:val="00314454"/>
    <w:rsid w:val="00314D29"/>
    <w:rsid w:val="00314E7A"/>
    <w:rsid w:val="0031529F"/>
    <w:rsid w:val="00316224"/>
    <w:rsid w:val="00316A6F"/>
    <w:rsid w:val="0032010E"/>
    <w:rsid w:val="00321465"/>
    <w:rsid w:val="00321BF0"/>
    <w:rsid w:val="0032256B"/>
    <w:rsid w:val="00322A64"/>
    <w:rsid w:val="00324066"/>
    <w:rsid w:val="00324143"/>
    <w:rsid w:val="00324633"/>
    <w:rsid w:val="003248B1"/>
    <w:rsid w:val="00324B69"/>
    <w:rsid w:val="0032550C"/>
    <w:rsid w:val="00325620"/>
    <w:rsid w:val="00325D78"/>
    <w:rsid w:val="0032605D"/>
    <w:rsid w:val="003262EE"/>
    <w:rsid w:val="00327592"/>
    <w:rsid w:val="00330650"/>
    <w:rsid w:val="00331A54"/>
    <w:rsid w:val="0033277D"/>
    <w:rsid w:val="0033644A"/>
    <w:rsid w:val="00337747"/>
    <w:rsid w:val="003377B3"/>
    <w:rsid w:val="0034051C"/>
    <w:rsid w:val="00342C30"/>
    <w:rsid w:val="00343CB6"/>
    <w:rsid w:val="00344471"/>
    <w:rsid w:val="00344D96"/>
    <w:rsid w:val="003450C5"/>
    <w:rsid w:val="0034513F"/>
    <w:rsid w:val="00346899"/>
    <w:rsid w:val="0035054F"/>
    <w:rsid w:val="003508B6"/>
    <w:rsid w:val="00352FC3"/>
    <w:rsid w:val="00353936"/>
    <w:rsid w:val="00353A3D"/>
    <w:rsid w:val="00353D3A"/>
    <w:rsid w:val="003548A0"/>
    <w:rsid w:val="00355DAE"/>
    <w:rsid w:val="0035616C"/>
    <w:rsid w:val="003574F9"/>
    <w:rsid w:val="00357B61"/>
    <w:rsid w:val="00357EC0"/>
    <w:rsid w:val="00360176"/>
    <w:rsid w:val="003602BC"/>
    <w:rsid w:val="00360678"/>
    <w:rsid w:val="00360AE3"/>
    <w:rsid w:val="003613D8"/>
    <w:rsid w:val="00362AAB"/>
    <w:rsid w:val="00362D8D"/>
    <w:rsid w:val="00363000"/>
    <w:rsid w:val="003638CA"/>
    <w:rsid w:val="00363E3B"/>
    <w:rsid w:val="00364049"/>
    <w:rsid w:val="00364E61"/>
    <w:rsid w:val="00366206"/>
    <w:rsid w:val="0036659D"/>
    <w:rsid w:val="00366E7F"/>
    <w:rsid w:val="003670F7"/>
    <w:rsid w:val="00367745"/>
    <w:rsid w:val="003712E6"/>
    <w:rsid w:val="003719D9"/>
    <w:rsid w:val="00371F45"/>
    <w:rsid w:val="00373DB2"/>
    <w:rsid w:val="00373E0F"/>
    <w:rsid w:val="00374359"/>
    <w:rsid w:val="00374888"/>
    <w:rsid w:val="00374EDD"/>
    <w:rsid w:val="00375BF9"/>
    <w:rsid w:val="00376162"/>
    <w:rsid w:val="00380476"/>
    <w:rsid w:val="003805F7"/>
    <w:rsid w:val="00380A33"/>
    <w:rsid w:val="0038155B"/>
    <w:rsid w:val="003817AF"/>
    <w:rsid w:val="00381C73"/>
    <w:rsid w:val="00381CE0"/>
    <w:rsid w:val="00382106"/>
    <w:rsid w:val="003848CF"/>
    <w:rsid w:val="00384BAA"/>
    <w:rsid w:val="00386987"/>
    <w:rsid w:val="003879BC"/>
    <w:rsid w:val="00390A80"/>
    <w:rsid w:val="00391844"/>
    <w:rsid w:val="0039276D"/>
    <w:rsid w:val="0039287B"/>
    <w:rsid w:val="00392883"/>
    <w:rsid w:val="003931AC"/>
    <w:rsid w:val="003937ED"/>
    <w:rsid w:val="00393B0D"/>
    <w:rsid w:val="00393D43"/>
    <w:rsid w:val="00395056"/>
    <w:rsid w:val="003952F2"/>
    <w:rsid w:val="00396467"/>
    <w:rsid w:val="00397664"/>
    <w:rsid w:val="00397BFF"/>
    <w:rsid w:val="003A0167"/>
    <w:rsid w:val="003A0673"/>
    <w:rsid w:val="003A0D73"/>
    <w:rsid w:val="003A1313"/>
    <w:rsid w:val="003A1F2D"/>
    <w:rsid w:val="003A2F08"/>
    <w:rsid w:val="003A3A7E"/>
    <w:rsid w:val="003A3C22"/>
    <w:rsid w:val="003A44C4"/>
    <w:rsid w:val="003A58C3"/>
    <w:rsid w:val="003A65D1"/>
    <w:rsid w:val="003A7116"/>
    <w:rsid w:val="003B014B"/>
    <w:rsid w:val="003B0761"/>
    <w:rsid w:val="003B0DC8"/>
    <w:rsid w:val="003B0F9B"/>
    <w:rsid w:val="003B22EF"/>
    <w:rsid w:val="003B2478"/>
    <w:rsid w:val="003B4E28"/>
    <w:rsid w:val="003B50A1"/>
    <w:rsid w:val="003B51DB"/>
    <w:rsid w:val="003B576A"/>
    <w:rsid w:val="003B74BA"/>
    <w:rsid w:val="003C2854"/>
    <w:rsid w:val="003C3498"/>
    <w:rsid w:val="003C4F33"/>
    <w:rsid w:val="003C63F0"/>
    <w:rsid w:val="003C64F8"/>
    <w:rsid w:val="003C6D51"/>
    <w:rsid w:val="003C7168"/>
    <w:rsid w:val="003D084A"/>
    <w:rsid w:val="003D0A5E"/>
    <w:rsid w:val="003D0F19"/>
    <w:rsid w:val="003D197A"/>
    <w:rsid w:val="003D3496"/>
    <w:rsid w:val="003D4867"/>
    <w:rsid w:val="003D5406"/>
    <w:rsid w:val="003D586A"/>
    <w:rsid w:val="003D7EE5"/>
    <w:rsid w:val="003E08D5"/>
    <w:rsid w:val="003E0FBE"/>
    <w:rsid w:val="003E2042"/>
    <w:rsid w:val="003E2B48"/>
    <w:rsid w:val="003E3BF2"/>
    <w:rsid w:val="003E4793"/>
    <w:rsid w:val="003E506B"/>
    <w:rsid w:val="003E5F4E"/>
    <w:rsid w:val="003E6155"/>
    <w:rsid w:val="003E69FF"/>
    <w:rsid w:val="003F04DA"/>
    <w:rsid w:val="003F0883"/>
    <w:rsid w:val="003F09D0"/>
    <w:rsid w:val="003F1170"/>
    <w:rsid w:val="003F2B2F"/>
    <w:rsid w:val="003F3832"/>
    <w:rsid w:val="003F4B01"/>
    <w:rsid w:val="003F4B40"/>
    <w:rsid w:val="003F4FD6"/>
    <w:rsid w:val="003F5BA0"/>
    <w:rsid w:val="003F624D"/>
    <w:rsid w:val="003F64DE"/>
    <w:rsid w:val="003F7686"/>
    <w:rsid w:val="003F7953"/>
    <w:rsid w:val="00400A0C"/>
    <w:rsid w:val="00400B18"/>
    <w:rsid w:val="0040123C"/>
    <w:rsid w:val="00401BD0"/>
    <w:rsid w:val="0040211C"/>
    <w:rsid w:val="00402127"/>
    <w:rsid w:val="00404DC3"/>
    <w:rsid w:val="00405144"/>
    <w:rsid w:val="00407094"/>
    <w:rsid w:val="0040760B"/>
    <w:rsid w:val="00407DC7"/>
    <w:rsid w:val="00410C81"/>
    <w:rsid w:val="004112E9"/>
    <w:rsid w:val="0041243F"/>
    <w:rsid w:val="00412A10"/>
    <w:rsid w:val="004158CA"/>
    <w:rsid w:val="00415FDA"/>
    <w:rsid w:val="00416D28"/>
    <w:rsid w:val="0041766A"/>
    <w:rsid w:val="00420BAE"/>
    <w:rsid w:val="00420D61"/>
    <w:rsid w:val="004210E7"/>
    <w:rsid w:val="004212B2"/>
    <w:rsid w:val="00421446"/>
    <w:rsid w:val="00421A58"/>
    <w:rsid w:val="00421AA7"/>
    <w:rsid w:val="00422A79"/>
    <w:rsid w:val="00422CBF"/>
    <w:rsid w:val="004233BE"/>
    <w:rsid w:val="00423E57"/>
    <w:rsid w:val="00424754"/>
    <w:rsid w:val="00425C45"/>
    <w:rsid w:val="00426DA4"/>
    <w:rsid w:val="00426E18"/>
    <w:rsid w:val="004316A1"/>
    <w:rsid w:val="00431C17"/>
    <w:rsid w:val="0043253B"/>
    <w:rsid w:val="00432684"/>
    <w:rsid w:val="00432FC3"/>
    <w:rsid w:val="00433B00"/>
    <w:rsid w:val="00433C71"/>
    <w:rsid w:val="00435969"/>
    <w:rsid w:val="00440411"/>
    <w:rsid w:val="004412DC"/>
    <w:rsid w:val="0044198A"/>
    <w:rsid w:val="0044278E"/>
    <w:rsid w:val="00442871"/>
    <w:rsid w:val="00443401"/>
    <w:rsid w:val="004434DF"/>
    <w:rsid w:val="0044372B"/>
    <w:rsid w:val="004470DC"/>
    <w:rsid w:val="00450106"/>
    <w:rsid w:val="004515C5"/>
    <w:rsid w:val="00452E1B"/>
    <w:rsid w:val="00453269"/>
    <w:rsid w:val="0045562D"/>
    <w:rsid w:val="00456602"/>
    <w:rsid w:val="00456862"/>
    <w:rsid w:val="00456893"/>
    <w:rsid w:val="00457C19"/>
    <w:rsid w:val="00460331"/>
    <w:rsid w:val="00460354"/>
    <w:rsid w:val="00460F26"/>
    <w:rsid w:val="004639B7"/>
    <w:rsid w:val="00463A00"/>
    <w:rsid w:val="00464B78"/>
    <w:rsid w:val="00465A5F"/>
    <w:rsid w:val="00465F50"/>
    <w:rsid w:val="004664E1"/>
    <w:rsid w:val="00467DE3"/>
    <w:rsid w:val="00470D53"/>
    <w:rsid w:val="004710AB"/>
    <w:rsid w:val="004722E3"/>
    <w:rsid w:val="0047395D"/>
    <w:rsid w:val="00474231"/>
    <w:rsid w:val="004748ED"/>
    <w:rsid w:val="00474ACA"/>
    <w:rsid w:val="00474F24"/>
    <w:rsid w:val="00474F94"/>
    <w:rsid w:val="00475B48"/>
    <w:rsid w:val="00475CB6"/>
    <w:rsid w:val="00477C68"/>
    <w:rsid w:val="0048085C"/>
    <w:rsid w:val="00481466"/>
    <w:rsid w:val="0048164E"/>
    <w:rsid w:val="00481A76"/>
    <w:rsid w:val="004822E4"/>
    <w:rsid w:val="00482ABA"/>
    <w:rsid w:val="00482B63"/>
    <w:rsid w:val="00483CE3"/>
    <w:rsid w:val="004840A5"/>
    <w:rsid w:val="00484741"/>
    <w:rsid w:val="00485210"/>
    <w:rsid w:val="00485A69"/>
    <w:rsid w:val="0048605E"/>
    <w:rsid w:val="004867EE"/>
    <w:rsid w:val="004875B7"/>
    <w:rsid w:val="004907EF"/>
    <w:rsid w:val="00490F8B"/>
    <w:rsid w:val="00491426"/>
    <w:rsid w:val="00491886"/>
    <w:rsid w:val="00491A72"/>
    <w:rsid w:val="004926C6"/>
    <w:rsid w:val="0049285A"/>
    <w:rsid w:val="0049331C"/>
    <w:rsid w:val="0049337B"/>
    <w:rsid w:val="0049378B"/>
    <w:rsid w:val="004949D0"/>
    <w:rsid w:val="00495CA3"/>
    <w:rsid w:val="00496170"/>
    <w:rsid w:val="004961E2"/>
    <w:rsid w:val="00497FB2"/>
    <w:rsid w:val="004A0F34"/>
    <w:rsid w:val="004A19B0"/>
    <w:rsid w:val="004A2B2E"/>
    <w:rsid w:val="004A2F39"/>
    <w:rsid w:val="004A3E3C"/>
    <w:rsid w:val="004A502E"/>
    <w:rsid w:val="004A5102"/>
    <w:rsid w:val="004A5147"/>
    <w:rsid w:val="004A57EB"/>
    <w:rsid w:val="004B1570"/>
    <w:rsid w:val="004B1790"/>
    <w:rsid w:val="004B2237"/>
    <w:rsid w:val="004B2DB3"/>
    <w:rsid w:val="004B2DF9"/>
    <w:rsid w:val="004B48F5"/>
    <w:rsid w:val="004B550E"/>
    <w:rsid w:val="004B5536"/>
    <w:rsid w:val="004B688F"/>
    <w:rsid w:val="004B6F63"/>
    <w:rsid w:val="004C3F41"/>
    <w:rsid w:val="004C6723"/>
    <w:rsid w:val="004D26FF"/>
    <w:rsid w:val="004D398C"/>
    <w:rsid w:val="004D435F"/>
    <w:rsid w:val="004D52C8"/>
    <w:rsid w:val="004D7BDB"/>
    <w:rsid w:val="004D7DA0"/>
    <w:rsid w:val="004E2047"/>
    <w:rsid w:val="004E3093"/>
    <w:rsid w:val="004E32E8"/>
    <w:rsid w:val="004E44D8"/>
    <w:rsid w:val="004E4E10"/>
    <w:rsid w:val="004E5243"/>
    <w:rsid w:val="004E533E"/>
    <w:rsid w:val="004E5870"/>
    <w:rsid w:val="004E7B26"/>
    <w:rsid w:val="004E7B9E"/>
    <w:rsid w:val="004F21C8"/>
    <w:rsid w:val="004F2E24"/>
    <w:rsid w:val="004F3D0E"/>
    <w:rsid w:val="004F3DCE"/>
    <w:rsid w:val="004F4F15"/>
    <w:rsid w:val="004F5FC9"/>
    <w:rsid w:val="004F608A"/>
    <w:rsid w:val="004F6735"/>
    <w:rsid w:val="004F7E55"/>
    <w:rsid w:val="005005C3"/>
    <w:rsid w:val="00500D66"/>
    <w:rsid w:val="0050149A"/>
    <w:rsid w:val="00502869"/>
    <w:rsid w:val="0050297C"/>
    <w:rsid w:val="00502B36"/>
    <w:rsid w:val="00502FDC"/>
    <w:rsid w:val="005055AC"/>
    <w:rsid w:val="00507C67"/>
    <w:rsid w:val="005106B9"/>
    <w:rsid w:val="00510EB4"/>
    <w:rsid w:val="00510EC1"/>
    <w:rsid w:val="00511248"/>
    <w:rsid w:val="005113A8"/>
    <w:rsid w:val="00511AFA"/>
    <w:rsid w:val="00511EA7"/>
    <w:rsid w:val="005125CA"/>
    <w:rsid w:val="00512979"/>
    <w:rsid w:val="00512B03"/>
    <w:rsid w:val="00514287"/>
    <w:rsid w:val="0051503B"/>
    <w:rsid w:val="00516C18"/>
    <w:rsid w:val="00516C38"/>
    <w:rsid w:val="005172FF"/>
    <w:rsid w:val="0052022F"/>
    <w:rsid w:val="005218F5"/>
    <w:rsid w:val="00522ED5"/>
    <w:rsid w:val="00524728"/>
    <w:rsid w:val="00524BC1"/>
    <w:rsid w:val="00524C86"/>
    <w:rsid w:val="00524C9B"/>
    <w:rsid w:val="005268EA"/>
    <w:rsid w:val="00527D60"/>
    <w:rsid w:val="00531E6B"/>
    <w:rsid w:val="005354BA"/>
    <w:rsid w:val="00537FC9"/>
    <w:rsid w:val="0054179F"/>
    <w:rsid w:val="00542C1C"/>
    <w:rsid w:val="00543616"/>
    <w:rsid w:val="00543822"/>
    <w:rsid w:val="00543C0B"/>
    <w:rsid w:val="00544533"/>
    <w:rsid w:val="00545C3C"/>
    <w:rsid w:val="00546279"/>
    <w:rsid w:val="0054684B"/>
    <w:rsid w:val="00551113"/>
    <w:rsid w:val="00551857"/>
    <w:rsid w:val="00551937"/>
    <w:rsid w:val="005548E9"/>
    <w:rsid w:val="00554A64"/>
    <w:rsid w:val="00554B12"/>
    <w:rsid w:val="00556E13"/>
    <w:rsid w:val="0055778F"/>
    <w:rsid w:val="0055788C"/>
    <w:rsid w:val="00557D9F"/>
    <w:rsid w:val="00557DF6"/>
    <w:rsid w:val="00560E47"/>
    <w:rsid w:val="005610F7"/>
    <w:rsid w:val="0056117A"/>
    <w:rsid w:val="005617AA"/>
    <w:rsid w:val="00561D29"/>
    <w:rsid w:val="0056229A"/>
    <w:rsid w:val="0056255F"/>
    <w:rsid w:val="005626BF"/>
    <w:rsid w:val="00562C57"/>
    <w:rsid w:val="00563918"/>
    <w:rsid w:val="00563DDC"/>
    <w:rsid w:val="0056653F"/>
    <w:rsid w:val="0056742E"/>
    <w:rsid w:val="005675EE"/>
    <w:rsid w:val="005676F6"/>
    <w:rsid w:val="00571370"/>
    <w:rsid w:val="00573059"/>
    <w:rsid w:val="005739D7"/>
    <w:rsid w:val="00574240"/>
    <w:rsid w:val="00574620"/>
    <w:rsid w:val="00575BF9"/>
    <w:rsid w:val="005772B6"/>
    <w:rsid w:val="005778E8"/>
    <w:rsid w:val="00577FBC"/>
    <w:rsid w:val="005816C7"/>
    <w:rsid w:val="00581A8B"/>
    <w:rsid w:val="00581BC7"/>
    <w:rsid w:val="0058263D"/>
    <w:rsid w:val="00582C5D"/>
    <w:rsid w:val="00584548"/>
    <w:rsid w:val="00584695"/>
    <w:rsid w:val="0058557F"/>
    <w:rsid w:val="0058587C"/>
    <w:rsid w:val="0058622A"/>
    <w:rsid w:val="0058688A"/>
    <w:rsid w:val="00586945"/>
    <w:rsid w:val="00591368"/>
    <w:rsid w:val="00591A5B"/>
    <w:rsid w:val="00592F05"/>
    <w:rsid w:val="00593948"/>
    <w:rsid w:val="00595C98"/>
    <w:rsid w:val="00595EE0"/>
    <w:rsid w:val="00596025"/>
    <w:rsid w:val="00596A4F"/>
    <w:rsid w:val="00597013"/>
    <w:rsid w:val="0059797A"/>
    <w:rsid w:val="00597DF2"/>
    <w:rsid w:val="005A00F3"/>
    <w:rsid w:val="005A13A7"/>
    <w:rsid w:val="005A1DD5"/>
    <w:rsid w:val="005A2584"/>
    <w:rsid w:val="005A40B8"/>
    <w:rsid w:val="005A4F7A"/>
    <w:rsid w:val="005A5B89"/>
    <w:rsid w:val="005A6516"/>
    <w:rsid w:val="005A7CD4"/>
    <w:rsid w:val="005B0B5B"/>
    <w:rsid w:val="005B1455"/>
    <w:rsid w:val="005B1809"/>
    <w:rsid w:val="005B1E54"/>
    <w:rsid w:val="005B289B"/>
    <w:rsid w:val="005B29A5"/>
    <w:rsid w:val="005B3459"/>
    <w:rsid w:val="005B5EE7"/>
    <w:rsid w:val="005B60FA"/>
    <w:rsid w:val="005B6F93"/>
    <w:rsid w:val="005B7182"/>
    <w:rsid w:val="005C09E2"/>
    <w:rsid w:val="005C0CAD"/>
    <w:rsid w:val="005C2467"/>
    <w:rsid w:val="005C2F90"/>
    <w:rsid w:val="005C3A67"/>
    <w:rsid w:val="005C5BC1"/>
    <w:rsid w:val="005C600A"/>
    <w:rsid w:val="005C6A4E"/>
    <w:rsid w:val="005C6EC3"/>
    <w:rsid w:val="005C7CB0"/>
    <w:rsid w:val="005D095A"/>
    <w:rsid w:val="005D117D"/>
    <w:rsid w:val="005D2763"/>
    <w:rsid w:val="005D2F38"/>
    <w:rsid w:val="005D3483"/>
    <w:rsid w:val="005D348C"/>
    <w:rsid w:val="005D3B15"/>
    <w:rsid w:val="005D462D"/>
    <w:rsid w:val="005D49E6"/>
    <w:rsid w:val="005D4A5D"/>
    <w:rsid w:val="005D628B"/>
    <w:rsid w:val="005D6939"/>
    <w:rsid w:val="005D6B39"/>
    <w:rsid w:val="005D6E53"/>
    <w:rsid w:val="005D6E55"/>
    <w:rsid w:val="005E0484"/>
    <w:rsid w:val="005E4E8A"/>
    <w:rsid w:val="005E50DE"/>
    <w:rsid w:val="005E51DE"/>
    <w:rsid w:val="005E52E2"/>
    <w:rsid w:val="005E567E"/>
    <w:rsid w:val="005E6DB6"/>
    <w:rsid w:val="005E70E3"/>
    <w:rsid w:val="005F08C1"/>
    <w:rsid w:val="005F212D"/>
    <w:rsid w:val="005F2337"/>
    <w:rsid w:val="005F27FD"/>
    <w:rsid w:val="005F39E2"/>
    <w:rsid w:val="005F6992"/>
    <w:rsid w:val="005F74B0"/>
    <w:rsid w:val="0060245D"/>
    <w:rsid w:val="00602AC9"/>
    <w:rsid w:val="00603D63"/>
    <w:rsid w:val="00604FC0"/>
    <w:rsid w:val="00605218"/>
    <w:rsid w:val="0060552E"/>
    <w:rsid w:val="00605E02"/>
    <w:rsid w:val="00606615"/>
    <w:rsid w:val="00607662"/>
    <w:rsid w:val="00607F43"/>
    <w:rsid w:val="0061073D"/>
    <w:rsid w:val="00611F7C"/>
    <w:rsid w:val="00612B57"/>
    <w:rsid w:val="00614102"/>
    <w:rsid w:val="0061509E"/>
    <w:rsid w:val="00616647"/>
    <w:rsid w:val="006168C6"/>
    <w:rsid w:val="00616DB8"/>
    <w:rsid w:val="00617BC8"/>
    <w:rsid w:val="00620021"/>
    <w:rsid w:val="00621321"/>
    <w:rsid w:val="006236AD"/>
    <w:rsid w:val="00623ABA"/>
    <w:rsid w:val="00624134"/>
    <w:rsid w:val="00624CD5"/>
    <w:rsid w:val="00626146"/>
    <w:rsid w:val="00626B9C"/>
    <w:rsid w:val="006274B7"/>
    <w:rsid w:val="006300F7"/>
    <w:rsid w:val="0063095A"/>
    <w:rsid w:val="00630DB1"/>
    <w:rsid w:val="0063104F"/>
    <w:rsid w:val="00631657"/>
    <w:rsid w:val="00632E90"/>
    <w:rsid w:val="00633F45"/>
    <w:rsid w:val="00634080"/>
    <w:rsid w:val="006359FE"/>
    <w:rsid w:val="00635ACB"/>
    <w:rsid w:val="00635B04"/>
    <w:rsid w:val="00635B43"/>
    <w:rsid w:val="00635CF9"/>
    <w:rsid w:val="00637228"/>
    <w:rsid w:val="0064038B"/>
    <w:rsid w:val="00640E01"/>
    <w:rsid w:val="006412B9"/>
    <w:rsid w:val="00641843"/>
    <w:rsid w:val="00642B26"/>
    <w:rsid w:val="006437BA"/>
    <w:rsid w:val="006442BD"/>
    <w:rsid w:val="006451F9"/>
    <w:rsid w:val="006453B9"/>
    <w:rsid w:val="00645B1F"/>
    <w:rsid w:val="0064680A"/>
    <w:rsid w:val="0064727B"/>
    <w:rsid w:val="006477EF"/>
    <w:rsid w:val="00653B99"/>
    <w:rsid w:val="0065496E"/>
    <w:rsid w:val="00654AFE"/>
    <w:rsid w:val="0065514D"/>
    <w:rsid w:val="0065598D"/>
    <w:rsid w:val="006572E9"/>
    <w:rsid w:val="006577F0"/>
    <w:rsid w:val="0066016F"/>
    <w:rsid w:val="006614FE"/>
    <w:rsid w:val="006624D0"/>
    <w:rsid w:val="00662B5A"/>
    <w:rsid w:val="006639A0"/>
    <w:rsid w:val="006644C8"/>
    <w:rsid w:val="00664BF4"/>
    <w:rsid w:val="006665FE"/>
    <w:rsid w:val="00667FFD"/>
    <w:rsid w:val="00670E79"/>
    <w:rsid w:val="00671399"/>
    <w:rsid w:val="00672B11"/>
    <w:rsid w:val="00672F04"/>
    <w:rsid w:val="006750F3"/>
    <w:rsid w:val="00676BA3"/>
    <w:rsid w:val="00676BC2"/>
    <w:rsid w:val="00677804"/>
    <w:rsid w:val="00677C91"/>
    <w:rsid w:val="00681014"/>
    <w:rsid w:val="006829A6"/>
    <w:rsid w:val="006831A0"/>
    <w:rsid w:val="0068383E"/>
    <w:rsid w:val="00686203"/>
    <w:rsid w:val="006865F4"/>
    <w:rsid w:val="006872DE"/>
    <w:rsid w:val="00687B4A"/>
    <w:rsid w:val="00687C4A"/>
    <w:rsid w:val="00691053"/>
    <w:rsid w:val="00691757"/>
    <w:rsid w:val="006928CA"/>
    <w:rsid w:val="00693805"/>
    <w:rsid w:val="00694A66"/>
    <w:rsid w:val="006957A3"/>
    <w:rsid w:val="00695E87"/>
    <w:rsid w:val="00696A93"/>
    <w:rsid w:val="00696CD0"/>
    <w:rsid w:val="00696E70"/>
    <w:rsid w:val="006A0E4D"/>
    <w:rsid w:val="006A1084"/>
    <w:rsid w:val="006A2636"/>
    <w:rsid w:val="006A281D"/>
    <w:rsid w:val="006A28B6"/>
    <w:rsid w:val="006A2F0C"/>
    <w:rsid w:val="006A35A5"/>
    <w:rsid w:val="006A50A5"/>
    <w:rsid w:val="006A54BE"/>
    <w:rsid w:val="006A657B"/>
    <w:rsid w:val="006B1130"/>
    <w:rsid w:val="006B41B9"/>
    <w:rsid w:val="006B4D2B"/>
    <w:rsid w:val="006B6777"/>
    <w:rsid w:val="006B6EF6"/>
    <w:rsid w:val="006B71CD"/>
    <w:rsid w:val="006C019A"/>
    <w:rsid w:val="006C1DA9"/>
    <w:rsid w:val="006C62D5"/>
    <w:rsid w:val="006C673B"/>
    <w:rsid w:val="006C7038"/>
    <w:rsid w:val="006C722F"/>
    <w:rsid w:val="006D0D99"/>
    <w:rsid w:val="006D12AE"/>
    <w:rsid w:val="006D1694"/>
    <w:rsid w:val="006D1880"/>
    <w:rsid w:val="006D1906"/>
    <w:rsid w:val="006D3EB7"/>
    <w:rsid w:val="006D3EED"/>
    <w:rsid w:val="006D4C62"/>
    <w:rsid w:val="006D4D43"/>
    <w:rsid w:val="006D6564"/>
    <w:rsid w:val="006D71E7"/>
    <w:rsid w:val="006D7DF1"/>
    <w:rsid w:val="006E04DE"/>
    <w:rsid w:val="006E15E7"/>
    <w:rsid w:val="006E15E8"/>
    <w:rsid w:val="006E2A5D"/>
    <w:rsid w:val="006E3529"/>
    <w:rsid w:val="006E3747"/>
    <w:rsid w:val="006E43B9"/>
    <w:rsid w:val="006E62DB"/>
    <w:rsid w:val="006E6625"/>
    <w:rsid w:val="006F11F4"/>
    <w:rsid w:val="006F1C4F"/>
    <w:rsid w:val="006F2DC5"/>
    <w:rsid w:val="006F2E39"/>
    <w:rsid w:val="006F3311"/>
    <w:rsid w:val="006F3858"/>
    <w:rsid w:val="006F4ABC"/>
    <w:rsid w:val="006F66BE"/>
    <w:rsid w:val="006F761A"/>
    <w:rsid w:val="00700A5E"/>
    <w:rsid w:val="0070193C"/>
    <w:rsid w:val="00701B03"/>
    <w:rsid w:val="0070215E"/>
    <w:rsid w:val="00702258"/>
    <w:rsid w:val="00704453"/>
    <w:rsid w:val="00705233"/>
    <w:rsid w:val="00706AF4"/>
    <w:rsid w:val="00706C41"/>
    <w:rsid w:val="0071008A"/>
    <w:rsid w:val="0071040F"/>
    <w:rsid w:val="00710899"/>
    <w:rsid w:val="00711133"/>
    <w:rsid w:val="0071114A"/>
    <w:rsid w:val="007120CE"/>
    <w:rsid w:val="007126DE"/>
    <w:rsid w:val="00712D05"/>
    <w:rsid w:val="00713480"/>
    <w:rsid w:val="007153E5"/>
    <w:rsid w:val="00715410"/>
    <w:rsid w:val="00716196"/>
    <w:rsid w:val="007167E9"/>
    <w:rsid w:val="00717CD3"/>
    <w:rsid w:val="00721165"/>
    <w:rsid w:val="00721770"/>
    <w:rsid w:val="007225E3"/>
    <w:rsid w:val="00723B9A"/>
    <w:rsid w:val="00724705"/>
    <w:rsid w:val="00724BD7"/>
    <w:rsid w:val="00727CB3"/>
    <w:rsid w:val="00727E9A"/>
    <w:rsid w:val="0073050D"/>
    <w:rsid w:val="0073151F"/>
    <w:rsid w:val="00732343"/>
    <w:rsid w:val="00732B2F"/>
    <w:rsid w:val="00732FC5"/>
    <w:rsid w:val="00734BC8"/>
    <w:rsid w:val="00734D59"/>
    <w:rsid w:val="007361DF"/>
    <w:rsid w:val="007363DB"/>
    <w:rsid w:val="007368E2"/>
    <w:rsid w:val="007401AE"/>
    <w:rsid w:val="00740E75"/>
    <w:rsid w:val="00740EB3"/>
    <w:rsid w:val="007416E0"/>
    <w:rsid w:val="00741986"/>
    <w:rsid w:val="00741EF1"/>
    <w:rsid w:val="007422D1"/>
    <w:rsid w:val="00746822"/>
    <w:rsid w:val="00747C54"/>
    <w:rsid w:val="00750B46"/>
    <w:rsid w:val="00750EC1"/>
    <w:rsid w:val="007533A7"/>
    <w:rsid w:val="00753687"/>
    <w:rsid w:val="0075388C"/>
    <w:rsid w:val="00753ACB"/>
    <w:rsid w:val="007542DF"/>
    <w:rsid w:val="007546A4"/>
    <w:rsid w:val="00754A84"/>
    <w:rsid w:val="00754C66"/>
    <w:rsid w:val="00754E9B"/>
    <w:rsid w:val="0075590C"/>
    <w:rsid w:val="00755B36"/>
    <w:rsid w:val="0075649F"/>
    <w:rsid w:val="00756BC0"/>
    <w:rsid w:val="00757E82"/>
    <w:rsid w:val="00761682"/>
    <w:rsid w:val="00761AAB"/>
    <w:rsid w:val="00762B8B"/>
    <w:rsid w:val="00762DA3"/>
    <w:rsid w:val="00763927"/>
    <w:rsid w:val="00764B91"/>
    <w:rsid w:val="00764C6C"/>
    <w:rsid w:val="007677D1"/>
    <w:rsid w:val="00767C56"/>
    <w:rsid w:val="0077034B"/>
    <w:rsid w:val="00770D6D"/>
    <w:rsid w:val="007719CC"/>
    <w:rsid w:val="00771D44"/>
    <w:rsid w:val="00772FD0"/>
    <w:rsid w:val="00773842"/>
    <w:rsid w:val="00773FA1"/>
    <w:rsid w:val="00775153"/>
    <w:rsid w:val="007752F5"/>
    <w:rsid w:val="007774DD"/>
    <w:rsid w:val="007779C9"/>
    <w:rsid w:val="00777C53"/>
    <w:rsid w:val="00777E3B"/>
    <w:rsid w:val="00780D26"/>
    <w:rsid w:val="00782762"/>
    <w:rsid w:val="0078329F"/>
    <w:rsid w:val="00783DB2"/>
    <w:rsid w:val="00785265"/>
    <w:rsid w:val="007854EE"/>
    <w:rsid w:val="007875F8"/>
    <w:rsid w:val="00787C8B"/>
    <w:rsid w:val="00790EB4"/>
    <w:rsid w:val="0079188E"/>
    <w:rsid w:val="00791C4C"/>
    <w:rsid w:val="00792EC8"/>
    <w:rsid w:val="00793927"/>
    <w:rsid w:val="0079605D"/>
    <w:rsid w:val="00796D39"/>
    <w:rsid w:val="00797F5B"/>
    <w:rsid w:val="007A09AE"/>
    <w:rsid w:val="007A51C7"/>
    <w:rsid w:val="007A5864"/>
    <w:rsid w:val="007A5975"/>
    <w:rsid w:val="007A608B"/>
    <w:rsid w:val="007A65B0"/>
    <w:rsid w:val="007B0864"/>
    <w:rsid w:val="007B0AC1"/>
    <w:rsid w:val="007B14B7"/>
    <w:rsid w:val="007B1DB7"/>
    <w:rsid w:val="007B2846"/>
    <w:rsid w:val="007B29FC"/>
    <w:rsid w:val="007B29FE"/>
    <w:rsid w:val="007B31CE"/>
    <w:rsid w:val="007B3F5D"/>
    <w:rsid w:val="007B4673"/>
    <w:rsid w:val="007B523E"/>
    <w:rsid w:val="007B560C"/>
    <w:rsid w:val="007B57FD"/>
    <w:rsid w:val="007B5FF9"/>
    <w:rsid w:val="007B6B23"/>
    <w:rsid w:val="007B6C28"/>
    <w:rsid w:val="007B6CBA"/>
    <w:rsid w:val="007C001B"/>
    <w:rsid w:val="007C067B"/>
    <w:rsid w:val="007C2E8A"/>
    <w:rsid w:val="007C30B9"/>
    <w:rsid w:val="007C3526"/>
    <w:rsid w:val="007C46E5"/>
    <w:rsid w:val="007C61A8"/>
    <w:rsid w:val="007C73DB"/>
    <w:rsid w:val="007C750E"/>
    <w:rsid w:val="007C75A1"/>
    <w:rsid w:val="007D0F41"/>
    <w:rsid w:val="007D1131"/>
    <w:rsid w:val="007D3699"/>
    <w:rsid w:val="007D550C"/>
    <w:rsid w:val="007D5AC5"/>
    <w:rsid w:val="007D5C64"/>
    <w:rsid w:val="007D5FD6"/>
    <w:rsid w:val="007E2E95"/>
    <w:rsid w:val="007E4D2C"/>
    <w:rsid w:val="007E58D8"/>
    <w:rsid w:val="007E66B2"/>
    <w:rsid w:val="007E6DF1"/>
    <w:rsid w:val="007E7195"/>
    <w:rsid w:val="007E79F8"/>
    <w:rsid w:val="007F046D"/>
    <w:rsid w:val="007F0BBE"/>
    <w:rsid w:val="007F0BDD"/>
    <w:rsid w:val="007F2063"/>
    <w:rsid w:val="007F24FE"/>
    <w:rsid w:val="007F3556"/>
    <w:rsid w:val="007F4204"/>
    <w:rsid w:val="007F4C61"/>
    <w:rsid w:val="007F5C0A"/>
    <w:rsid w:val="007F5CB1"/>
    <w:rsid w:val="007F5DAC"/>
    <w:rsid w:val="007F5ED2"/>
    <w:rsid w:val="007F6232"/>
    <w:rsid w:val="007F6382"/>
    <w:rsid w:val="007F6C9A"/>
    <w:rsid w:val="007F6CAE"/>
    <w:rsid w:val="007F7B4E"/>
    <w:rsid w:val="007F7E27"/>
    <w:rsid w:val="00800329"/>
    <w:rsid w:val="008019BC"/>
    <w:rsid w:val="00802F85"/>
    <w:rsid w:val="00803D99"/>
    <w:rsid w:val="008052E6"/>
    <w:rsid w:val="008070A4"/>
    <w:rsid w:val="008071BB"/>
    <w:rsid w:val="008074B6"/>
    <w:rsid w:val="008115E9"/>
    <w:rsid w:val="008140A6"/>
    <w:rsid w:val="0081541C"/>
    <w:rsid w:val="00815F00"/>
    <w:rsid w:val="00817192"/>
    <w:rsid w:val="00817212"/>
    <w:rsid w:val="00820696"/>
    <w:rsid w:val="008206AD"/>
    <w:rsid w:val="00820DE4"/>
    <w:rsid w:val="00820F9F"/>
    <w:rsid w:val="00821110"/>
    <w:rsid w:val="008216A9"/>
    <w:rsid w:val="00821986"/>
    <w:rsid w:val="0082277C"/>
    <w:rsid w:val="00822A70"/>
    <w:rsid w:val="00823348"/>
    <w:rsid w:val="00824548"/>
    <w:rsid w:val="00826AAE"/>
    <w:rsid w:val="00826AD8"/>
    <w:rsid w:val="00826E29"/>
    <w:rsid w:val="0082751B"/>
    <w:rsid w:val="008276DA"/>
    <w:rsid w:val="00830534"/>
    <w:rsid w:val="008311A9"/>
    <w:rsid w:val="00831B8B"/>
    <w:rsid w:val="0083238B"/>
    <w:rsid w:val="0083241E"/>
    <w:rsid w:val="00832FDE"/>
    <w:rsid w:val="00833307"/>
    <w:rsid w:val="00833E67"/>
    <w:rsid w:val="00834360"/>
    <w:rsid w:val="00836459"/>
    <w:rsid w:val="00841608"/>
    <w:rsid w:val="00841EF3"/>
    <w:rsid w:val="00843ECE"/>
    <w:rsid w:val="00844136"/>
    <w:rsid w:val="008446EA"/>
    <w:rsid w:val="00844F11"/>
    <w:rsid w:val="00845E3E"/>
    <w:rsid w:val="00846397"/>
    <w:rsid w:val="008466B0"/>
    <w:rsid w:val="00846CDA"/>
    <w:rsid w:val="00846FAD"/>
    <w:rsid w:val="008476C1"/>
    <w:rsid w:val="008479E1"/>
    <w:rsid w:val="008509AC"/>
    <w:rsid w:val="00851670"/>
    <w:rsid w:val="008529CB"/>
    <w:rsid w:val="00854B61"/>
    <w:rsid w:val="00854EC0"/>
    <w:rsid w:val="008550CB"/>
    <w:rsid w:val="00855B74"/>
    <w:rsid w:val="008565E2"/>
    <w:rsid w:val="00857525"/>
    <w:rsid w:val="00861749"/>
    <w:rsid w:val="00861EA7"/>
    <w:rsid w:val="00863AAF"/>
    <w:rsid w:val="0086423B"/>
    <w:rsid w:val="0086491A"/>
    <w:rsid w:val="00867394"/>
    <w:rsid w:val="00867C40"/>
    <w:rsid w:val="008704E5"/>
    <w:rsid w:val="00870806"/>
    <w:rsid w:val="0087105C"/>
    <w:rsid w:val="008738DC"/>
    <w:rsid w:val="00873D10"/>
    <w:rsid w:val="008744B7"/>
    <w:rsid w:val="00874576"/>
    <w:rsid w:val="00875F7C"/>
    <w:rsid w:val="0087646B"/>
    <w:rsid w:val="008802CD"/>
    <w:rsid w:val="00881F4D"/>
    <w:rsid w:val="00882181"/>
    <w:rsid w:val="00882782"/>
    <w:rsid w:val="0088322C"/>
    <w:rsid w:val="008832D2"/>
    <w:rsid w:val="00884154"/>
    <w:rsid w:val="00884935"/>
    <w:rsid w:val="008851B4"/>
    <w:rsid w:val="008860FC"/>
    <w:rsid w:val="0088674D"/>
    <w:rsid w:val="008875BF"/>
    <w:rsid w:val="008876BF"/>
    <w:rsid w:val="008901BF"/>
    <w:rsid w:val="00890340"/>
    <w:rsid w:val="00890A3A"/>
    <w:rsid w:val="00890E41"/>
    <w:rsid w:val="0089243E"/>
    <w:rsid w:val="008924C6"/>
    <w:rsid w:val="00892F8C"/>
    <w:rsid w:val="0089332B"/>
    <w:rsid w:val="008939CC"/>
    <w:rsid w:val="00893F35"/>
    <w:rsid w:val="008944B0"/>
    <w:rsid w:val="0089522A"/>
    <w:rsid w:val="00895878"/>
    <w:rsid w:val="008A0623"/>
    <w:rsid w:val="008A1C7E"/>
    <w:rsid w:val="008A1CDB"/>
    <w:rsid w:val="008A2800"/>
    <w:rsid w:val="008A4022"/>
    <w:rsid w:val="008A585C"/>
    <w:rsid w:val="008A626B"/>
    <w:rsid w:val="008A74F3"/>
    <w:rsid w:val="008A796C"/>
    <w:rsid w:val="008A7DAD"/>
    <w:rsid w:val="008B01BB"/>
    <w:rsid w:val="008B0221"/>
    <w:rsid w:val="008B12DA"/>
    <w:rsid w:val="008B1954"/>
    <w:rsid w:val="008B1BDB"/>
    <w:rsid w:val="008B211A"/>
    <w:rsid w:val="008B2A92"/>
    <w:rsid w:val="008B2DFC"/>
    <w:rsid w:val="008B3373"/>
    <w:rsid w:val="008B4AFE"/>
    <w:rsid w:val="008B62FF"/>
    <w:rsid w:val="008B6DC4"/>
    <w:rsid w:val="008B754B"/>
    <w:rsid w:val="008C0FEB"/>
    <w:rsid w:val="008C100A"/>
    <w:rsid w:val="008C223F"/>
    <w:rsid w:val="008C3467"/>
    <w:rsid w:val="008C36CC"/>
    <w:rsid w:val="008C3DF2"/>
    <w:rsid w:val="008C3F95"/>
    <w:rsid w:val="008C7084"/>
    <w:rsid w:val="008C77BC"/>
    <w:rsid w:val="008C7B16"/>
    <w:rsid w:val="008D0415"/>
    <w:rsid w:val="008D0625"/>
    <w:rsid w:val="008D08EC"/>
    <w:rsid w:val="008D0AA4"/>
    <w:rsid w:val="008D0ACA"/>
    <w:rsid w:val="008D2400"/>
    <w:rsid w:val="008D2C59"/>
    <w:rsid w:val="008D3398"/>
    <w:rsid w:val="008D39AF"/>
    <w:rsid w:val="008D4B20"/>
    <w:rsid w:val="008D4DED"/>
    <w:rsid w:val="008D5950"/>
    <w:rsid w:val="008D5B31"/>
    <w:rsid w:val="008D5CCC"/>
    <w:rsid w:val="008D5D0A"/>
    <w:rsid w:val="008D698C"/>
    <w:rsid w:val="008E0303"/>
    <w:rsid w:val="008E0720"/>
    <w:rsid w:val="008E0798"/>
    <w:rsid w:val="008E173C"/>
    <w:rsid w:val="008E279A"/>
    <w:rsid w:val="008E365D"/>
    <w:rsid w:val="008E3FCB"/>
    <w:rsid w:val="008E578C"/>
    <w:rsid w:val="008E66D0"/>
    <w:rsid w:val="008E6843"/>
    <w:rsid w:val="008E68E4"/>
    <w:rsid w:val="008E7099"/>
    <w:rsid w:val="008E7529"/>
    <w:rsid w:val="008E7567"/>
    <w:rsid w:val="008F0BA1"/>
    <w:rsid w:val="008F1A93"/>
    <w:rsid w:val="008F2FB6"/>
    <w:rsid w:val="008F302A"/>
    <w:rsid w:val="008F34F8"/>
    <w:rsid w:val="008F42E7"/>
    <w:rsid w:val="008F457A"/>
    <w:rsid w:val="008F4B38"/>
    <w:rsid w:val="008F5209"/>
    <w:rsid w:val="008F7FCF"/>
    <w:rsid w:val="0090130F"/>
    <w:rsid w:val="00902A0A"/>
    <w:rsid w:val="00902B3C"/>
    <w:rsid w:val="00902CD7"/>
    <w:rsid w:val="009031F1"/>
    <w:rsid w:val="00903F11"/>
    <w:rsid w:val="00904434"/>
    <w:rsid w:val="009056D2"/>
    <w:rsid w:val="009126BD"/>
    <w:rsid w:val="00912EC6"/>
    <w:rsid w:val="009131BC"/>
    <w:rsid w:val="00913E65"/>
    <w:rsid w:val="0091437D"/>
    <w:rsid w:val="009143BB"/>
    <w:rsid w:val="00914BE7"/>
    <w:rsid w:val="00915469"/>
    <w:rsid w:val="009158E2"/>
    <w:rsid w:val="00915BBF"/>
    <w:rsid w:val="00916518"/>
    <w:rsid w:val="009177A4"/>
    <w:rsid w:val="00917A45"/>
    <w:rsid w:val="00917C06"/>
    <w:rsid w:val="009200A7"/>
    <w:rsid w:val="00920DF6"/>
    <w:rsid w:val="00922514"/>
    <w:rsid w:val="0092277E"/>
    <w:rsid w:val="00923FDD"/>
    <w:rsid w:val="009243E7"/>
    <w:rsid w:val="00925957"/>
    <w:rsid w:val="00926048"/>
    <w:rsid w:val="00926309"/>
    <w:rsid w:val="00926A52"/>
    <w:rsid w:val="00926BF4"/>
    <w:rsid w:val="00927A7B"/>
    <w:rsid w:val="00930438"/>
    <w:rsid w:val="009305A4"/>
    <w:rsid w:val="00931BCC"/>
    <w:rsid w:val="009328F4"/>
    <w:rsid w:val="00932BB8"/>
    <w:rsid w:val="00933099"/>
    <w:rsid w:val="00934104"/>
    <w:rsid w:val="009342DD"/>
    <w:rsid w:val="009343B9"/>
    <w:rsid w:val="00934E6C"/>
    <w:rsid w:val="00935776"/>
    <w:rsid w:val="0093647D"/>
    <w:rsid w:val="00936DE0"/>
    <w:rsid w:val="00937A0B"/>
    <w:rsid w:val="00937CC3"/>
    <w:rsid w:val="009405BD"/>
    <w:rsid w:val="00941D43"/>
    <w:rsid w:val="009423A2"/>
    <w:rsid w:val="00943176"/>
    <w:rsid w:val="009432E4"/>
    <w:rsid w:val="009434D5"/>
    <w:rsid w:val="009460AA"/>
    <w:rsid w:val="0095128C"/>
    <w:rsid w:val="0095281E"/>
    <w:rsid w:val="0095366D"/>
    <w:rsid w:val="00954257"/>
    <w:rsid w:val="00954B16"/>
    <w:rsid w:val="00957748"/>
    <w:rsid w:val="00957F71"/>
    <w:rsid w:val="009600CF"/>
    <w:rsid w:val="00961487"/>
    <w:rsid w:val="00961C28"/>
    <w:rsid w:val="00963428"/>
    <w:rsid w:val="009635DA"/>
    <w:rsid w:val="00963615"/>
    <w:rsid w:val="009637F1"/>
    <w:rsid w:val="00963893"/>
    <w:rsid w:val="00965DDB"/>
    <w:rsid w:val="009670CD"/>
    <w:rsid w:val="00970029"/>
    <w:rsid w:val="009703D2"/>
    <w:rsid w:val="0097059F"/>
    <w:rsid w:val="00970D16"/>
    <w:rsid w:val="00973B77"/>
    <w:rsid w:val="0097608A"/>
    <w:rsid w:val="00976860"/>
    <w:rsid w:val="00976B21"/>
    <w:rsid w:val="0098077D"/>
    <w:rsid w:val="00980CB5"/>
    <w:rsid w:val="00980E33"/>
    <w:rsid w:val="009822DA"/>
    <w:rsid w:val="009823AA"/>
    <w:rsid w:val="00982D90"/>
    <w:rsid w:val="00982E85"/>
    <w:rsid w:val="00984921"/>
    <w:rsid w:val="00984D83"/>
    <w:rsid w:val="0098500B"/>
    <w:rsid w:val="009855D5"/>
    <w:rsid w:val="0098692B"/>
    <w:rsid w:val="00987929"/>
    <w:rsid w:val="0099105B"/>
    <w:rsid w:val="00991167"/>
    <w:rsid w:val="009933C5"/>
    <w:rsid w:val="009948ED"/>
    <w:rsid w:val="00994AE5"/>
    <w:rsid w:val="00994BC4"/>
    <w:rsid w:val="00995312"/>
    <w:rsid w:val="009965A2"/>
    <w:rsid w:val="009A0003"/>
    <w:rsid w:val="009A02AD"/>
    <w:rsid w:val="009A05F7"/>
    <w:rsid w:val="009A0C53"/>
    <w:rsid w:val="009A1166"/>
    <w:rsid w:val="009A24C1"/>
    <w:rsid w:val="009A273D"/>
    <w:rsid w:val="009A28EF"/>
    <w:rsid w:val="009A2AAA"/>
    <w:rsid w:val="009A49AC"/>
    <w:rsid w:val="009A58A1"/>
    <w:rsid w:val="009A5C64"/>
    <w:rsid w:val="009A658F"/>
    <w:rsid w:val="009A7440"/>
    <w:rsid w:val="009B0242"/>
    <w:rsid w:val="009B026D"/>
    <w:rsid w:val="009B06BE"/>
    <w:rsid w:val="009B107D"/>
    <w:rsid w:val="009B1296"/>
    <w:rsid w:val="009B2795"/>
    <w:rsid w:val="009B48BE"/>
    <w:rsid w:val="009B5B97"/>
    <w:rsid w:val="009B5F71"/>
    <w:rsid w:val="009B665F"/>
    <w:rsid w:val="009B6A55"/>
    <w:rsid w:val="009B6F35"/>
    <w:rsid w:val="009B79DF"/>
    <w:rsid w:val="009C0AF1"/>
    <w:rsid w:val="009C0C33"/>
    <w:rsid w:val="009C1F90"/>
    <w:rsid w:val="009C393D"/>
    <w:rsid w:val="009C5862"/>
    <w:rsid w:val="009C597F"/>
    <w:rsid w:val="009C5A17"/>
    <w:rsid w:val="009D0EEE"/>
    <w:rsid w:val="009D24F0"/>
    <w:rsid w:val="009D2533"/>
    <w:rsid w:val="009D32F1"/>
    <w:rsid w:val="009D4769"/>
    <w:rsid w:val="009D49EE"/>
    <w:rsid w:val="009D5EC6"/>
    <w:rsid w:val="009D6678"/>
    <w:rsid w:val="009E15C2"/>
    <w:rsid w:val="009E1727"/>
    <w:rsid w:val="009E1913"/>
    <w:rsid w:val="009E2DC4"/>
    <w:rsid w:val="009E3252"/>
    <w:rsid w:val="009E3283"/>
    <w:rsid w:val="009E3C78"/>
    <w:rsid w:val="009E489D"/>
    <w:rsid w:val="009E48FA"/>
    <w:rsid w:val="009E530E"/>
    <w:rsid w:val="009E6941"/>
    <w:rsid w:val="009E7952"/>
    <w:rsid w:val="009F046F"/>
    <w:rsid w:val="009F1D67"/>
    <w:rsid w:val="009F25AC"/>
    <w:rsid w:val="009F4CD5"/>
    <w:rsid w:val="009F50BB"/>
    <w:rsid w:val="009F5349"/>
    <w:rsid w:val="009F5F5D"/>
    <w:rsid w:val="009F61FB"/>
    <w:rsid w:val="009F7292"/>
    <w:rsid w:val="00A00BBB"/>
    <w:rsid w:val="00A02B6D"/>
    <w:rsid w:val="00A033C9"/>
    <w:rsid w:val="00A03672"/>
    <w:rsid w:val="00A03684"/>
    <w:rsid w:val="00A04D02"/>
    <w:rsid w:val="00A0558A"/>
    <w:rsid w:val="00A05FCA"/>
    <w:rsid w:val="00A06750"/>
    <w:rsid w:val="00A0742F"/>
    <w:rsid w:val="00A101E4"/>
    <w:rsid w:val="00A107BA"/>
    <w:rsid w:val="00A1190F"/>
    <w:rsid w:val="00A12B31"/>
    <w:rsid w:val="00A135E6"/>
    <w:rsid w:val="00A150D1"/>
    <w:rsid w:val="00A15412"/>
    <w:rsid w:val="00A15A0C"/>
    <w:rsid w:val="00A16455"/>
    <w:rsid w:val="00A16480"/>
    <w:rsid w:val="00A16A0F"/>
    <w:rsid w:val="00A16F06"/>
    <w:rsid w:val="00A21D2E"/>
    <w:rsid w:val="00A22832"/>
    <w:rsid w:val="00A22A27"/>
    <w:rsid w:val="00A22B2A"/>
    <w:rsid w:val="00A23179"/>
    <w:rsid w:val="00A23BE8"/>
    <w:rsid w:val="00A243FD"/>
    <w:rsid w:val="00A25204"/>
    <w:rsid w:val="00A2567A"/>
    <w:rsid w:val="00A25CE8"/>
    <w:rsid w:val="00A25F41"/>
    <w:rsid w:val="00A264FB"/>
    <w:rsid w:val="00A27AE5"/>
    <w:rsid w:val="00A3011C"/>
    <w:rsid w:val="00A32B95"/>
    <w:rsid w:val="00A32D2D"/>
    <w:rsid w:val="00A34391"/>
    <w:rsid w:val="00A34995"/>
    <w:rsid w:val="00A35098"/>
    <w:rsid w:val="00A353AA"/>
    <w:rsid w:val="00A3682D"/>
    <w:rsid w:val="00A4014B"/>
    <w:rsid w:val="00A404E3"/>
    <w:rsid w:val="00A40D1D"/>
    <w:rsid w:val="00A40D3D"/>
    <w:rsid w:val="00A4340D"/>
    <w:rsid w:val="00A4460E"/>
    <w:rsid w:val="00A44848"/>
    <w:rsid w:val="00A45F17"/>
    <w:rsid w:val="00A470CF"/>
    <w:rsid w:val="00A47B2A"/>
    <w:rsid w:val="00A5031F"/>
    <w:rsid w:val="00A50D4B"/>
    <w:rsid w:val="00A51404"/>
    <w:rsid w:val="00A51C8C"/>
    <w:rsid w:val="00A52ABB"/>
    <w:rsid w:val="00A533E8"/>
    <w:rsid w:val="00A53456"/>
    <w:rsid w:val="00A537A2"/>
    <w:rsid w:val="00A54CDE"/>
    <w:rsid w:val="00A553A3"/>
    <w:rsid w:val="00A56EAB"/>
    <w:rsid w:val="00A57C1B"/>
    <w:rsid w:val="00A60016"/>
    <w:rsid w:val="00A600DF"/>
    <w:rsid w:val="00A6074B"/>
    <w:rsid w:val="00A60C92"/>
    <w:rsid w:val="00A61656"/>
    <w:rsid w:val="00A621EB"/>
    <w:rsid w:val="00A62462"/>
    <w:rsid w:val="00A62918"/>
    <w:rsid w:val="00A639EB"/>
    <w:rsid w:val="00A63ACF"/>
    <w:rsid w:val="00A63DEC"/>
    <w:rsid w:val="00A65B4F"/>
    <w:rsid w:val="00A65C49"/>
    <w:rsid w:val="00A65D97"/>
    <w:rsid w:val="00A65E91"/>
    <w:rsid w:val="00A67247"/>
    <w:rsid w:val="00A67CEF"/>
    <w:rsid w:val="00A70543"/>
    <w:rsid w:val="00A70B7C"/>
    <w:rsid w:val="00A71229"/>
    <w:rsid w:val="00A7183F"/>
    <w:rsid w:val="00A72C93"/>
    <w:rsid w:val="00A7472A"/>
    <w:rsid w:val="00A74770"/>
    <w:rsid w:val="00A74CFE"/>
    <w:rsid w:val="00A74D4B"/>
    <w:rsid w:val="00A75D43"/>
    <w:rsid w:val="00A7643F"/>
    <w:rsid w:val="00A76482"/>
    <w:rsid w:val="00A77A35"/>
    <w:rsid w:val="00A77F7A"/>
    <w:rsid w:val="00A80AD4"/>
    <w:rsid w:val="00A824D4"/>
    <w:rsid w:val="00A84B44"/>
    <w:rsid w:val="00A85933"/>
    <w:rsid w:val="00A86326"/>
    <w:rsid w:val="00A86378"/>
    <w:rsid w:val="00A86606"/>
    <w:rsid w:val="00A86A42"/>
    <w:rsid w:val="00A86C84"/>
    <w:rsid w:val="00A87EA1"/>
    <w:rsid w:val="00A9050E"/>
    <w:rsid w:val="00A90B90"/>
    <w:rsid w:val="00A918F5"/>
    <w:rsid w:val="00A9310D"/>
    <w:rsid w:val="00A94431"/>
    <w:rsid w:val="00A946A7"/>
    <w:rsid w:val="00A95CA6"/>
    <w:rsid w:val="00A974BD"/>
    <w:rsid w:val="00A97EB3"/>
    <w:rsid w:val="00AA0665"/>
    <w:rsid w:val="00AA0D65"/>
    <w:rsid w:val="00AA1127"/>
    <w:rsid w:val="00AA161B"/>
    <w:rsid w:val="00AA1C5B"/>
    <w:rsid w:val="00AA1E40"/>
    <w:rsid w:val="00AA2B0D"/>
    <w:rsid w:val="00AA2B43"/>
    <w:rsid w:val="00AA34CF"/>
    <w:rsid w:val="00AA43CF"/>
    <w:rsid w:val="00AA5A0C"/>
    <w:rsid w:val="00AA5E37"/>
    <w:rsid w:val="00AA636E"/>
    <w:rsid w:val="00AA7E19"/>
    <w:rsid w:val="00AB0641"/>
    <w:rsid w:val="00AB0A6C"/>
    <w:rsid w:val="00AB1ACF"/>
    <w:rsid w:val="00AB1F7E"/>
    <w:rsid w:val="00AB29BA"/>
    <w:rsid w:val="00AB3533"/>
    <w:rsid w:val="00AB3561"/>
    <w:rsid w:val="00AB50A7"/>
    <w:rsid w:val="00AB549C"/>
    <w:rsid w:val="00AB64D0"/>
    <w:rsid w:val="00AC2992"/>
    <w:rsid w:val="00AC2A39"/>
    <w:rsid w:val="00AC4DE1"/>
    <w:rsid w:val="00AC5388"/>
    <w:rsid w:val="00AC59EE"/>
    <w:rsid w:val="00AC6A69"/>
    <w:rsid w:val="00AD00CF"/>
    <w:rsid w:val="00AD2028"/>
    <w:rsid w:val="00AD2541"/>
    <w:rsid w:val="00AD28DD"/>
    <w:rsid w:val="00AD30E8"/>
    <w:rsid w:val="00AD378E"/>
    <w:rsid w:val="00AD41EE"/>
    <w:rsid w:val="00AD5846"/>
    <w:rsid w:val="00AD5B2B"/>
    <w:rsid w:val="00AD5F74"/>
    <w:rsid w:val="00AD685E"/>
    <w:rsid w:val="00AD73FE"/>
    <w:rsid w:val="00AD7636"/>
    <w:rsid w:val="00AE0021"/>
    <w:rsid w:val="00AE0100"/>
    <w:rsid w:val="00AE238E"/>
    <w:rsid w:val="00AE25A6"/>
    <w:rsid w:val="00AE31B8"/>
    <w:rsid w:val="00AE3F3E"/>
    <w:rsid w:val="00AE48CB"/>
    <w:rsid w:val="00AE5E48"/>
    <w:rsid w:val="00AE605F"/>
    <w:rsid w:val="00AE6C9E"/>
    <w:rsid w:val="00AE6CCA"/>
    <w:rsid w:val="00AE7493"/>
    <w:rsid w:val="00AF0220"/>
    <w:rsid w:val="00AF12DB"/>
    <w:rsid w:val="00AF2700"/>
    <w:rsid w:val="00AF2B6A"/>
    <w:rsid w:val="00AF2CFC"/>
    <w:rsid w:val="00AF34FF"/>
    <w:rsid w:val="00AF5536"/>
    <w:rsid w:val="00AF6B43"/>
    <w:rsid w:val="00AF6D25"/>
    <w:rsid w:val="00AF6D30"/>
    <w:rsid w:val="00AF7300"/>
    <w:rsid w:val="00B00EFB"/>
    <w:rsid w:val="00B0291E"/>
    <w:rsid w:val="00B02A20"/>
    <w:rsid w:val="00B03354"/>
    <w:rsid w:val="00B04EF0"/>
    <w:rsid w:val="00B05CD1"/>
    <w:rsid w:val="00B0603F"/>
    <w:rsid w:val="00B07324"/>
    <w:rsid w:val="00B077F2"/>
    <w:rsid w:val="00B07AA1"/>
    <w:rsid w:val="00B07AD2"/>
    <w:rsid w:val="00B07B1E"/>
    <w:rsid w:val="00B10805"/>
    <w:rsid w:val="00B10D43"/>
    <w:rsid w:val="00B10F42"/>
    <w:rsid w:val="00B112FA"/>
    <w:rsid w:val="00B114B2"/>
    <w:rsid w:val="00B12156"/>
    <w:rsid w:val="00B130A9"/>
    <w:rsid w:val="00B133B6"/>
    <w:rsid w:val="00B13505"/>
    <w:rsid w:val="00B137BE"/>
    <w:rsid w:val="00B139CA"/>
    <w:rsid w:val="00B13ED6"/>
    <w:rsid w:val="00B14566"/>
    <w:rsid w:val="00B149CE"/>
    <w:rsid w:val="00B151AB"/>
    <w:rsid w:val="00B15229"/>
    <w:rsid w:val="00B15786"/>
    <w:rsid w:val="00B15C31"/>
    <w:rsid w:val="00B17260"/>
    <w:rsid w:val="00B20127"/>
    <w:rsid w:val="00B20A8D"/>
    <w:rsid w:val="00B21F00"/>
    <w:rsid w:val="00B22422"/>
    <w:rsid w:val="00B22906"/>
    <w:rsid w:val="00B2343F"/>
    <w:rsid w:val="00B23BF7"/>
    <w:rsid w:val="00B24122"/>
    <w:rsid w:val="00B24271"/>
    <w:rsid w:val="00B2460B"/>
    <w:rsid w:val="00B24F02"/>
    <w:rsid w:val="00B252AD"/>
    <w:rsid w:val="00B2543B"/>
    <w:rsid w:val="00B263B4"/>
    <w:rsid w:val="00B26605"/>
    <w:rsid w:val="00B26718"/>
    <w:rsid w:val="00B27904"/>
    <w:rsid w:val="00B27B66"/>
    <w:rsid w:val="00B306CC"/>
    <w:rsid w:val="00B308F9"/>
    <w:rsid w:val="00B3155D"/>
    <w:rsid w:val="00B31831"/>
    <w:rsid w:val="00B31B8D"/>
    <w:rsid w:val="00B3260F"/>
    <w:rsid w:val="00B326DD"/>
    <w:rsid w:val="00B34022"/>
    <w:rsid w:val="00B34B03"/>
    <w:rsid w:val="00B351EA"/>
    <w:rsid w:val="00B362E7"/>
    <w:rsid w:val="00B3639E"/>
    <w:rsid w:val="00B36E6E"/>
    <w:rsid w:val="00B37245"/>
    <w:rsid w:val="00B4048F"/>
    <w:rsid w:val="00B4062E"/>
    <w:rsid w:val="00B408EE"/>
    <w:rsid w:val="00B40C64"/>
    <w:rsid w:val="00B40DAF"/>
    <w:rsid w:val="00B41BD3"/>
    <w:rsid w:val="00B41CA4"/>
    <w:rsid w:val="00B4338D"/>
    <w:rsid w:val="00B44754"/>
    <w:rsid w:val="00B45461"/>
    <w:rsid w:val="00B45B74"/>
    <w:rsid w:val="00B46087"/>
    <w:rsid w:val="00B47E8A"/>
    <w:rsid w:val="00B5196B"/>
    <w:rsid w:val="00B519B4"/>
    <w:rsid w:val="00B5215C"/>
    <w:rsid w:val="00B52735"/>
    <w:rsid w:val="00B52C0B"/>
    <w:rsid w:val="00B54180"/>
    <w:rsid w:val="00B548D8"/>
    <w:rsid w:val="00B549BC"/>
    <w:rsid w:val="00B54CE3"/>
    <w:rsid w:val="00B55AC7"/>
    <w:rsid w:val="00B55FE5"/>
    <w:rsid w:val="00B56418"/>
    <w:rsid w:val="00B60795"/>
    <w:rsid w:val="00B608BD"/>
    <w:rsid w:val="00B61744"/>
    <w:rsid w:val="00B61B9B"/>
    <w:rsid w:val="00B63C38"/>
    <w:rsid w:val="00B6530E"/>
    <w:rsid w:val="00B6545E"/>
    <w:rsid w:val="00B65A39"/>
    <w:rsid w:val="00B66ABE"/>
    <w:rsid w:val="00B66ACE"/>
    <w:rsid w:val="00B67AAC"/>
    <w:rsid w:val="00B70046"/>
    <w:rsid w:val="00B7029E"/>
    <w:rsid w:val="00B7030A"/>
    <w:rsid w:val="00B7036B"/>
    <w:rsid w:val="00B7161F"/>
    <w:rsid w:val="00B720AD"/>
    <w:rsid w:val="00B75B29"/>
    <w:rsid w:val="00B76A86"/>
    <w:rsid w:val="00B80C52"/>
    <w:rsid w:val="00B811F8"/>
    <w:rsid w:val="00B81744"/>
    <w:rsid w:val="00B81934"/>
    <w:rsid w:val="00B820A4"/>
    <w:rsid w:val="00B834A6"/>
    <w:rsid w:val="00B84C6A"/>
    <w:rsid w:val="00B86E90"/>
    <w:rsid w:val="00B90CF3"/>
    <w:rsid w:val="00B91767"/>
    <w:rsid w:val="00B927B9"/>
    <w:rsid w:val="00B928A8"/>
    <w:rsid w:val="00B928D9"/>
    <w:rsid w:val="00B9301D"/>
    <w:rsid w:val="00B937A0"/>
    <w:rsid w:val="00B937EB"/>
    <w:rsid w:val="00B94A01"/>
    <w:rsid w:val="00B95975"/>
    <w:rsid w:val="00B95AB5"/>
    <w:rsid w:val="00B96F10"/>
    <w:rsid w:val="00B973E1"/>
    <w:rsid w:val="00BA1253"/>
    <w:rsid w:val="00BA2338"/>
    <w:rsid w:val="00BA2AD5"/>
    <w:rsid w:val="00BA313B"/>
    <w:rsid w:val="00BA3D0E"/>
    <w:rsid w:val="00BA5749"/>
    <w:rsid w:val="00BB231A"/>
    <w:rsid w:val="00BB2630"/>
    <w:rsid w:val="00BB2C09"/>
    <w:rsid w:val="00BB2F04"/>
    <w:rsid w:val="00BB312C"/>
    <w:rsid w:val="00BB5D2A"/>
    <w:rsid w:val="00BC21EB"/>
    <w:rsid w:val="00BC2F32"/>
    <w:rsid w:val="00BC39BF"/>
    <w:rsid w:val="00BC4C38"/>
    <w:rsid w:val="00BC507D"/>
    <w:rsid w:val="00BC5357"/>
    <w:rsid w:val="00BC5C41"/>
    <w:rsid w:val="00BC5D7F"/>
    <w:rsid w:val="00BC623F"/>
    <w:rsid w:val="00BC636E"/>
    <w:rsid w:val="00BC79D0"/>
    <w:rsid w:val="00BD0389"/>
    <w:rsid w:val="00BD076A"/>
    <w:rsid w:val="00BD082C"/>
    <w:rsid w:val="00BD1434"/>
    <w:rsid w:val="00BD2127"/>
    <w:rsid w:val="00BD266E"/>
    <w:rsid w:val="00BD3BE8"/>
    <w:rsid w:val="00BD3FCD"/>
    <w:rsid w:val="00BD412B"/>
    <w:rsid w:val="00BD48AD"/>
    <w:rsid w:val="00BD501D"/>
    <w:rsid w:val="00BD565D"/>
    <w:rsid w:val="00BD659A"/>
    <w:rsid w:val="00BD6727"/>
    <w:rsid w:val="00BD6B6A"/>
    <w:rsid w:val="00BD771E"/>
    <w:rsid w:val="00BE1006"/>
    <w:rsid w:val="00BE1656"/>
    <w:rsid w:val="00BE1C88"/>
    <w:rsid w:val="00BE1FB7"/>
    <w:rsid w:val="00BE290B"/>
    <w:rsid w:val="00BE2F59"/>
    <w:rsid w:val="00BE394C"/>
    <w:rsid w:val="00BE3D8E"/>
    <w:rsid w:val="00BE69DB"/>
    <w:rsid w:val="00BE79FE"/>
    <w:rsid w:val="00BF29CF"/>
    <w:rsid w:val="00BF3654"/>
    <w:rsid w:val="00BF4303"/>
    <w:rsid w:val="00BF4F5A"/>
    <w:rsid w:val="00C0066F"/>
    <w:rsid w:val="00C0100F"/>
    <w:rsid w:val="00C01491"/>
    <w:rsid w:val="00C0241A"/>
    <w:rsid w:val="00C02BB0"/>
    <w:rsid w:val="00C074F0"/>
    <w:rsid w:val="00C11064"/>
    <w:rsid w:val="00C115DA"/>
    <w:rsid w:val="00C122E0"/>
    <w:rsid w:val="00C125B8"/>
    <w:rsid w:val="00C12FF1"/>
    <w:rsid w:val="00C13ADF"/>
    <w:rsid w:val="00C14D6C"/>
    <w:rsid w:val="00C15F97"/>
    <w:rsid w:val="00C168A9"/>
    <w:rsid w:val="00C1691A"/>
    <w:rsid w:val="00C1692D"/>
    <w:rsid w:val="00C16A2E"/>
    <w:rsid w:val="00C1753F"/>
    <w:rsid w:val="00C17A9B"/>
    <w:rsid w:val="00C220A7"/>
    <w:rsid w:val="00C23065"/>
    <w:rsid w:val="00C23736"/>
    <w:rsid w:val="00C237C7"/>
    <w:rsid w:val="00C23BD9"/>
    <w:rsid w:val="00C25653"/>
    <w:rsid w:val="00C272E5"/>
    <w:rsid w:val="00C3065B"/>
    <w:rsid w:val="00C30E17"/>
    <w:rsid w:val="00C317F5"/>
    <w:rsid w:val="00C31BE4"/>
    <w:rsid w:val="00C31DC4"/>
    <w:rsid w:val="00C32064"/>
    <w:rsid w:val="00C320E9"/>
    <w:rsid w:val="00C3213D"/>
    <w:rsid w:val="00C321A3"/>
    <w:rsid w:val="00C32EAB"/>
    <w:rsid w:val="00C34334"/>
    <w:rsid w:val="00C351B8"/>
    <w:rsid w:val="00C3533E"/>
    <w:rsid w:val="00C3560C"/>
    <w:rsid w:val="00C364A1"/>
    <w:rsid w:val="00C37E18"/>
    <w:rsid w:val="00C37FC9"/>
    <w:rsid w:val="00C42370"/>
    <w:rsid w:val="00C424E6"/>
    <w:rsid w:val="00C42C20"/>
    <w:rsid w:val="00C439D3"/>
    <w:rsid w:val="00C442A6"/>
    <w:rsid w:val="00C4585C"/>
    <w:rsid w:val="00C460A0"/>
    <w:rsid w:val="00C46B34"/>
    <w:rsid w:val="00C46CC3"/>
    <w:rsid w:val="00C471EF"/>
    <w:rsid w:val="00C47584"/>
    <w:rsid w:val="00C47F27"/>
    <w:rsid w:val="00C506B6"/>
    <w:rsid w:val="00C510F1"/>
    <w:rsid w:val="00C522D6"/>
    <w:rsid w:val="00C5285A"/>
    <w:rsid w:val="00C547B7"/>
    <w:rsid w:val="00C56E5B"/>
    <w:rsid w:val="00C6055F"/>
    <w:rsid w:val="00C61A27"/>
    <w:rsid w:val="00C64990"/>
    <w:rsid w:val="00C64C93"/>
    <w:rsid w:val="00C64EFB"/>
    <w:rsid w:val="00C667C4"/>
    <w:rsid w:val="00C66836"/>
    <w:rsid w:val="00C66E99"/>
    <w:rsid w:val="00C672EC"/>
    <w:rsid w:val="00C702B8"/>
    <w:rsid w:val="00C71D60"/>
    <w:rsid w:val="00C72603"/>
    <w:rsid w:val="00C72D59"/>
    <w:rsid w:val="00C72DFD"/>
    <w:rsid w:val="00C73112"/>
    <w:rsid w:val="00C73126"/>
    <w:rsid w:val="00C73668"/>
    <w:rsid w:val="00C741D0"/>
    <w:rsid w:val="00C75436"/>
    <w:rsid w:val="00C76237"/>
    <w:rsid w:val="00C76A19"/>
    <w:rsid w:val="00C76A7D"/>
    <w:rsid w:val="00C76F75"/>
    <w:rsid w:val="00C776DF"/>
    <w:rsid w:val="00C77E93"/>
    <w:rsid w:val="00C817A3"/>
    <w:rsid w:val="00C81BF0"/>
    <w:rsid w:val="00C81C9E"/>
    <w:rsid w:val="00C821D5"/>
    <w:rsid w:val="00C82550"/>
    <w:rsid w:val="00C827FC"/>
    <w:rsid w:val="00C829BA"/>
    <w:rsid w:val="00C8401A"/>
    <w:rsid w:val="00C84119"/>
    <w:rsid w:val="00C851C5"/>
    <w:rsid w:val="00C858DF"/>
    <w:rsid w:val="00C86E01"/>
    <w:rsid w:val="00C90219"/>
    <w:rsid w:val="00C90F4A"/>
    <w:rsid w:val="00C91393"/>
    <w:rsid w:val="00C917A4"/>
    <w:rsid w:val="00C91937"/>
    <w:rsid w:val="00C92F87"/>
    <w:rsid w:val="00C932E1"/>
    <w:rsid w:val="00C948D4"/>
    <w:rsid w:val="00C9499A"/>
    <w:rsid w:val="00C95058"/>
    <w:rsid w:val="00CA03A6"/>
    <w:rsid w:val="00CA043A"/>
    <w:rsid w:val="00CA0B7A"/>
    <w:rsid w:val="00CA0BD7"/>
    <w:rsid w:val="00CA0CF5"/>
    <w:rsid w:val="00CA1150"/>
    <w:rsid w:val="00CA23E4"/>
    <w:rsid w:val="00CA34A4"/>
    <w:rsid w:val="00CA532F"/>
    <w:rsid w:val="00CA5FF3"/>
    <w:rsid w:val="00CA6FF0"/>
    <w:rsid w:val="00CA7AB9"/>
    <w:rsid w:val="00CB0407"/>
    <w:rsid w:val="00CB06F2"/>
    <w:rsid w:val="00CB117D"/>
    <w:rsid w:val="00CB12EA"/>
    <w:rsid w:val="00CB1CF5"/>
    <w:rsid w:val="00CB240D"/>
    <w:rsid w:val="00CB31F6"/>
    <w:rsid w:val="00CB3307"/>
    <w:rsid w:val="00CB48E0"/>
    <w:rsid w:val="00CB56DE"/>
    <w:rsid w:val="00CB59C5"/>
    <w:rsid w:val="00CB65D3"/>
    <w:rsid w:val="00CC0573"/>
    <w:rsid w:val="00CC0827"/>
    <w:rsid w:val="00CC125D"/>
    <w:rsid w:val="00CC2B76"/>
    <w:rsid w:val="00CC3A66"/>
    <w:rsid w:val="00CC55C3"/>
    <w:rsid w:val="00CC56E3"/>
    <w:rsid w:val="00CC5986"/>
    <w:rsid w:val="00CC620D"/>
    <w:rsid w:val="00CC6443"/>
    <w:rsid w:val="00CC7E8D"/>
    <w:rsid w:val="00CD0B4E"/>
    <w:rsid w:val="00CD0D8B"/>
    <w:rsid w:val="00CD1411"/>
    <w:rsid w:val="00CD1ABD"/>
    <w:rsid w:val="00CD1D12"/>
    <w:rsid w:val="00CD2C81"/>
    <w:rsid w:val="00CD2D81"/>
    <w:rsid w:val="00CD31EB"/>
    <w:rsid w:val="00CD4C1A"/>
    <w:rsid w:val="00CD70EE"/>
    <w:rsid w:val="00CE02A8"/>
    <w:rsid w:val="00CE02B1"/>
    <w:rsid w:val="00CE039B"/>
    <w:rsid w:val="00CE09A1"/>
    <w:rsid w:val="00CE0B95"/>
    <w:rsid w:val="00CE0BAC"/>
    <w:rsid w:val="00CE14EE"/>
    <w:rsid w:val="00CE16C1"/>
    <w:rsid w:val="00CE1D4A"/>
    <w:rsid w:val="00CE1EE5"/>
    <w:rsid w:val="00CE21A8"/>
    <w:rsid w:val="00CE2BCD"/>
    <w:rsid w:val="00CE2FA7"/>
    <w:rsid w:val="00CE37EE"/>
    <w:rsid w:val="00CE41AE"/>
    <w:rsid w:val="00CE546E"/>
    <w:rsid w:val="00CE5E47"/>
    <w:rsid w:val="00CF0292"/>
    <w:rsid w:val="00CF1EED"/>
    <w:rsid w:val="00CF20B6"/>
    <w:rsid w:val="00CF2E27"/>
    <w:rsid w:val="00CF3C45"/>
    <w:rsid w:val="00CF3DDC"/>
    <w:rsid w:val="00CF4D4F"/>
    <w:rsid w:val="00CF55B7"/>
    <w:rsid w:val="00CF700A"/>
    <w:rsid w:val="00CF7791"/>
    <w:rsid w:val="00D01645"/>
    <w:rsid w:val="00D0199B"/>
    <w:rsid w:val="00D02032"/>
    <w:rsid w:val="00D03673"/>
    <w:rsid w:val="00D04FFA"/>
    <w:rsid w:val="00D055EA"/>
    <w:rsid w:val="00D05E37"/>
    <w:rsid w:val="00D06085"/>
    <w:rsid w:val="00D068C7"/>
    <w:rsid w:val="00D11C3F"/>
    <w:rsid w:val="00D11F62"/>
    <w:rsid w:val="00D12706"/>
    <w:rsid w:val="00D12EF4"/>
    <w:rsid w:val="00D13B1B"/>
    <w:rsid w:val="00D14042"/>
    <w:rsid w:val="00D1476D"/>
    <w:rsid w:val="00D15220"/>
    <w:rsid w:val="00D155DC"/>
    <w:rsid w:val="00D174E0"/>
    <w:rsid w:val="00D17771"/>
    <w:rsid w:val="00D17A89"/>
    <w:rsid w:val="00D20F26"/>
    <w:rsid w:val="00D220B1"/>
    <w:rsid w:val="00D2225F"/>
    <w:rsid w:val="00D23438"/>
    <w:rsid w:val="00D235BE"/>
    <w:rsid w:val="00D23F7B"/>
    <w:rsid w:val="00D24170"/>
    <w:rsid w:val="00D24E93"/>
    <w:rsid w:val="00D24F36"/>
    <w:rsid w:val="00D250E0"/>
    <w:rsid w:val="00D262E0"/>
    <w:rsid w:val="00D264A9"/>
    <w:rsid w:val="00D2659D"/>
    <w:rsid w:val="00D26616"/>
    <w:rsid w:val="00D3024D"/>
    <w:rsid w:val="00D31633"/>
    <w:rsid w:val="00D317FB"/>
    <w:rsid w:val="00D31BA0"/>
    <w:rsid w:val="00D32BBA"/>
    <w:rsid w:val="00D34483"/>
    <w:rsid w:val="00D34532"/>
    <w:rsid w:val="00D367B0"/>
    <w:rsid w:val="00D36EFA"/>
    <w:rsid w:val="00D37B79"/>
    <w:rsid w:val="00D40867"/>
    <w:rsid w:val="00D41189"/>
    <w:rsid w:val="00D412FB"/>
    <w:rsid w:val="00D41D0B"/>
    <w:rsid w:val="00D4285C"/>
    <w:rsid w:val="00D42B20"/>
    <w:rsid w:val="00D43024"/>
    <w:rsid w:val="00D4495E"/>
    <w:rsid w:val="00D44E74"/>
    <w:rsid w:val="00D4535E"/>
    <w:rsid w:val="00D458CD"/>
    <w:rsid w:val="00D45991"/>
    <w:rsid w:val="00D45EFB"/>
    <w:rsid w:val="00D46F0F"/>
    <w:rsid w:val="00D5049F"/>
    <w:rsid w:val="00D50B29"/>
    <w:rsid w:val="00D51AAC"/>
    <w:rsid w:val="00D520F8"/>
    <w:rsid w:val="00D52CA9"/>
    <w:rsid w:val="00D547E6"/>
    <w:rsid w:val="00D54CF7"/>
    <w:rsid w:val="00D6037D"/>
    <w:rsid w:val="00D606DB"/>
    <w:rsid w:val="00D62576"/>
    <w:rsid w:val="00D6264D"/>
    <w:rsid w:val="00D6298E"/>
    <w:rsid w:val="00D62BB3"/>
    <w:rsid w:val="00D64059"/>
    <w:rsid w:val="00D66C78"/>
    <w:rsid w:val="00D671AC"/>
    <w:rsid w:val="00D67C70"/>
    <w:rsid w:val="00D71E6E"/>
    <w:rsid w:val="00D72635"/>
    <w:rsid w:val="00D74866"/>
    <w:rsid w:val="00D75706"/>
    <w:rsid w:val="00D76213"/>
    <w:rsid w:val="00D76EAB"/>
    <w:rsid w:val="00D80379"/>
    <w:rsid w:val="00D81440"/>
    <w:rsid w:val="00D82969"/>
    <w:rsid w:val="00D84CA9"/>
    <w:rsid w:val="00D85D27"/>
    <w:rsid w:val="00D85F4E"/>
    <w:rsid w:val="00D861DE"/>
    <w:rsid w:val="00D87291"/>
    <w:rsid w:val="00D8737D"/>
    <w:rsid w:val="00D87380"/>
    <w:rsid w:val="00D87FD6"/>
    <w:rsid w:val="00D90ECE"/>
    <w:rsid w:val="00D914B8"/>
    <w:rsid w:val="00D91B11"/>
    <w:rsid w:val="00D92577"/>
    <w:rsid w:val="00D95196"/>
    <w:rsid w:val="00D9572F"/>
    <w:rsid w:val="00D95DBA"/>
    <w:rsid w:val="00D973ED"/>
    <w:rsid w:val="00D97B69"/>
    <w:rsid w:val="00D97DA5"/>
    <w:rsid w:val="00DA045C"/>
    <w:rsid w:val="00DA0BE6"/>
    <w:rsid w:val="00DA277B"/>
    <w:rsid w:val="00DA36AA"/>
    <w:rsid w:val="00DA53C9"/>
    <w:rsid w:val="00DA6C11"/>
    <w:rsid w:val="00DA7BBF"/>
    <w:rsid w:val="00DB0F8A"/>
    <w:rsid w:val="00DB1FF6"/>
    <w:rsid w:val="00DB2D59"/>
    <w:rsid w:val="00DB4423"/>
    <w:rsid w:val="00DB5BB9"/>
    <w:rsid w:val="00DC08C0"/>
    <w:rsid w:val="00DC17C9"/>
    <w:rsid w:val="00DC1C2E"/>
    <w:rsid w:val="00DC20EC"/>
    <w:rsid w:val="00DC24DC"/>
    <w:rsid w:val="00DC3222"/>
    <w:rsid w:val="00DC3B07"/>
    <w:rsid w:val="00DC5E7C"/>
    <w:rsid w:val="00DD1AE5"/>
    <w:rsid w:val="00DD1B95"/>
    <w:rsid w:val="00DD1FE7"/>
    <w:rsid w:val="00DD249F"/>
    <w:rsid w:val="00DD264E"/>
    <w:rsid w:val="00DD2D3A"/>
    <w:rsid w:val="00DD3299"/>
    <w:rsid w:val="00DD3ABD"/>
    <w:rsid w:val="00DD4166"/>
    <w:rsid w:val="00DD58AF"/>
    <w:rsid w:val="00DD5942"/>
    <w:rsid w:val="00DD7AB9"/>
    <w:rsid w:val="00DE0F0D"/>
    <w:rsid w:val="00DE14DD"/>
    <w:rsid w:val="00DE20AE"/>
    <w:rsid w:val="00DE39EF"/>
    <w:rsid w:val="00DE3E9C"/>
    <w:rsid w:val="00DE58EE"/>
    <w:rsid w:val="00DE66B0"/>
    <w:rsid w:val="00DE79B7"/>
    <w:rsid w:val="00DE7C66"/>
    <w:rsid w:val="00DF10B9"/>
    <w:rsid w:val="00DF22F8"/>
    <w:rsid w:val="00DF2AB3"/>
    <w:rsid w:val="00DF3F7A"/>
    <w:rsid w:val="00DF49CC"/>
    <w:rsid w:val="00DF5252"/>
    <w:rsid w:val="00DF613C"/>
    <w:rsid w:val="00DF6EFB"/>
    <w:rsid w:val="00DF75BC"/>
    <w:rsid w:val="00E02A91"/>
    <w:rsid w:val="00E02E1B"/>
    <w:rsid w:val="00E03673"/>
    <w:rsid w:val="00E03E8B"/>
    <w:rsid w:val="00E047A9"/>
    <w:rsid w:val="00E047DB"/>
    <w:rsid w:val="00E04FC1"/>
    <w:rsid w:val="00E051B7"/>
    <w:rsid w:val="00E05230"/>
    <w:rsid w:val="00E05F43"/>
    <w:rsid w:val="00E07164"/>
    <w:rsid w:val="00E100C9"/>
    <w:rsid w:val="00E11C9B"/>
    <w:rsid w:val="00E12459"/>
    <w:rsid w:val="00E13063"/>
    <w:rsid w:val="00E13302"/>
    <w:rsid w:val="00E1445D"/>
    <w:rsid w:val="00E15587"/>
    <w:rsid w:val="00E16B53"/>
    <w:rsid w:val="00E17661"/>
    <w:rsid w:val="00E17E09"/>
    <w:rsid w:val="00E203B6"/>
    <w:rsid w:val="00E20689"/>
    <w:rsid w:val="00E2181B"/>
    <w:rsid w:val="00E23010"/>
    <w:rsid w:val="00E23130"/>
    <w:rsid w:val="00E23634"/>
    <w:rsid w:val="00E23D29"/>
    <w:rsid w:val="00E24D8B"/>
    <w:rsid w:val="00E2552E"/>
    <w:rsid w:val="00E25CBF"/>
    <w:rsid w:val="00E260A8"/>
    <w:rsid w:val="00E27226"/>
    <w:rsid w:val="00E302A7"/>
    <w:rsid w:val="00E319B4"/>
    <w:rsid w:val="00E31F08"/>
    <w:rsid w:val="00E31FD4"/>
    <w:rsid w:val="00E32ED1"/>
    <w:rsid w:val="00E33774"/>
    <w:rsid w:val="00E33D92"/>
    <w:rsid w:val="00E3404D"/>
    <w:rsid w:val="00E34E4D"/>
    <w:rsid w:val="00E35C46"/>
    <w:rsid w:val="00E365FB"/>
    <w:rsid w:val="00E3673D"/>
    <w:rsid w:val="00E41CF1"/>
    <w:rsid w:val="00E42C30"/>
    <w:rsid w:val="00E43B5A"/>
    <w:rsid w:val="00E4453C"/>
    <w:rsid w:val="00E44609"/>
    <w:rsid w:val="00E44A6B"/>
    <w:rsid w:val="00E44BBD"/>
    <w:rsid w:val="00E45032"/>
    <w:rsid w:val="00E450E0"/>
    <w:rsid w:val="00E46CD3"/>
    <w:rsid w:val="00E47D02"/>
    <w:rsid w:val="00E47FFC"/>
    <w:rsid w:val="00E522C2"/>
    <w:rsid w:val="00E5301B"/>
    <w:rsid w:val="00E53202"/>
    <w:rsid w:val="00E54882"/>
    <w:rsid w:val="00E5506E"/>
    <w:rsid w:val="00E55D88"/>
    <w:rsid w:val="00E561BE"/>
    <w:rsid w:val="00E56E48"/>
    <w:rsid w:val="00E57E98"/>
    <w:rsid w:val="00E610CB"/>
    <w:rsid w:val="00E61C97"/>
    <w:rsid w:val="00E62D79"/>
    <w:rsid w:val="00E63113"/>
    <w:rsid w:val="00E6326C"/>
    <w:rsid w:val="00E634F0"/>
    <w:rsid w:val="00E6375E"/>
    <w:rsid w:val="00E637C0"/>
    <w:rsid w:val="00E645DE"/>
    <w:rsid w:val="00E647E3"/>
    <w:rsid w:val="00E65D35"/>
    <w:rsid w:val="00E65E10"/>
    <w:rsid w:val="00E65F08"/>
    <w:rsid w:val="00E661D0"/>
    <w:rsid w:val="00E66DBE"/>
    <w:rsid w:val="00E67741"/>
    <w:rsid w:val="00E712C1"/>
    <w:rsid w:val="00E71346"/>
    <w:rsid w:val="00E71394"/>
    <w:rsid w:val="00E72DC1"/>
    <w:rsid w:val="00E72E1E"/>
    <w:rsid w:val="00E7686F"/>
    <w:rsid w:val="00E77B07"/>
    <w:rsid w:val="00E806B2"/>
    <w:rsid w:val="00E8573D"/>
    <w:rsid w:val="00E85864"/>
    <w:rsid w:val="00E85B03"/>
    <w:rsid w:val="00E874CC"/>
    <w:rsid w:val="00E9092F"/>
    <w:rsid w:val="00E9098F"/>
    <w:rsid w:val="00E92639"/>
    <w:rsid w:val="00E93AB8"/>
    <w:rsid w:val="00E9419C"/>
    <w:rsid w:val="00E947C9"/>
    <w:rsid w:val="00E96977"/>
    <w:rsid w:val="00E96B59"/>
    <w:rsid w:val="00E96CE6"/>
    <w:rsid w:val="00EA091F"/>
    <w:rsid w:val="00EA1123"/>
    <w:rsid w:val="00EA3C2B"/>
    <w:rsid w:val="00EA4000"/>
    <w:rsid w:val="00EA66FC"/>
    <w:rsid w:val="00EA6B99"/>
    <w:rsid w:val="00EA75C3"/>
    <w:rsid w:val="00EB0241"/>
    <w:rsid w:val="00EB2835"/>
    <w:rsid w:val="00EB32FF"/>
    <w:rsid w:val="00EB39AE"/>
    <w:rsid w:val="00EB5479"/>
    <w:rsid w:val="00EB5484"/>
    <w:rsid w:val="00EB5695"/>
    <w:rsid w:val="00EB57AC"/>
    <w:rsid w:val="00EB5843"/>
    <w:rsid w:val="00EB59A8"/>
    <w:rsid w:val="00EB615E"/>
    <w:rsid w:val="00EC02D6"/>
    <w:rsid w:val="00EC034C"/>
    <w:rsid w:val="00EC3793"/>
    <w:rsid w:val="00EC3F87"/>
    <w:rsid w:val="00EC3FEE"/>
    <w:rsid w:val="00EC40CD"/>
    <w:rsid w:val="00EC41FB"/>
    <w:rsid w:val="00EC4250"/>
    <w:rsid w:val="00EC5AC7"/>
    <w:rsid w:val="00EC5FA7"/>
    <w:rsid w:val="00EC62C0"/>
    <w:rsid w:val="00EC6BD4"/>
    <w:rsid w:val="00EC7635"/>
    <w:rsid w:val="00ED0350"/>
    <w:rsid w:val="00ED0BE7"/>
    <w:rsid w:val="00ED0CB2"/>
    <w:rsid w:val="00ED2E1A"/>
    <w:rsid w:val="00ED3D6E"/>
    <w:rsid w:val="00ED3E1B"/>
    <w:rsid w:val="00ED3ECD"/>
    <w:rsid w:val="00ED4157"/>
    <w:rsid w:val="00ED41B4"/>
    <w:rsid w:val="00ED44B4"/>
    <w:rsid w:val="00ED45E8"/>
    <w:rsid w:val="00ED4986"/>
    <w:rsid w:val="00ED4B0C"/>
    <w:rsid w:val="00ED4CA2"/>
    <w:rsid w:val="00ED4E5A"/>
    <w:rsid w:val="00ED5B93"/>
    <w:rsid w:val="00ED5D10"/>
    <w:rsid w:val="00ED6B33"/>
    <w:rsid w:val="00ED7117"/>
    <w:rsid w:val="00ED73DC"/>
    <w:rsid w:val="00ED7B00"/>
    <w:rsid w:val="00EE0833"/>
    <w:rsid w:val="00EE11C8"/>
    <w:rsid w:val="00EE1FA3"/>
    <w:rsid w:val="00EE22C6"/>
    <w:rsid w:val="00EE2EDB"/>
    <w:rsid w:val="00EE2EDF"/>
    <w:rsid w:val="00EE34D6"/>
    <w:rsid w:val="00EE3955"/>
    <w:rsid w:val="00EE4D8A"/>
    <w:rsid w:val="00EE5537"/>
    <w:rsid w:val="00EE5B85"/>
    <w:rsid w:val="00EE5E96"/>
    <w:rsid w:val="00EE6D35"/>
    <w:rsid w:val="00EE7D8F"/>
    <w:rsid w:val="00EF05D7"/>
    <w:rsid w:val="00EF200B"/>
    <w:rsid w:val="00EF2BE5"/>
    <w:rsid w:val="00EF3C66"/>
    <w:rsid w:val="00EF5624"/>
    <w:rsid w:val="00EF57B2"/>
    <w:rsid w:val="00EF602B"/>
    <w:rsid w:val="00EF7AE3"/>
    <w:rsid w:val="00F00240"/>
    <w:rsid w:val="00F00259"/>
    <w:rsid w:val="00F00658"/>
    <w:rsid w:val="00F016A6"/>
    <w:rsid w:val="00F02749"/>
    <w:rsid w:val="00F038CA"/>
    <w:rsid w:val="00F04004"/>
    <w:rsid w:val="00F041CF"/>
    <w:rsid w:val="00F04F68"/>
    <w:rsid w:val="00F052E4"/>
    <w:rsid w:val="00F060CA"/>
    <w:rsid w:val="00F06B35"/>
    <w:rsid w:val="00F06B55"/>
    <w:rsid w:val="00F071B6"/>
    <w:rsid w:val="00F0769A"/>
    <w:rsid w:val="00F07EE4"/>
    <w:rsid w:val="00F10788"/>
    <w:rsid w:val="00F11671"/>
    <w:rsid w:val="00F129E5"/>
    <w:rsid w:val="00F12A50"/>
    <w:rsid w:val="00F1400A"/>
    <w:rsid w:val="00F14602"/>
    <w:rsid w:val="00F1572B"/>
    <w:rsid w:val="00F17927"/>
    <w:rsid w:val="00F2074F"/>
    <w:rsid w:val="00F209DE"/>
    <w:rsid w:val="00F216BB"/>
    <w:rsid w:val="00F21774"/>
    <w:rsid w:val="00F24378"/>
    <w:rsid w:val="00F25192"/>
    <w:rsid w:val="00F25D93"/>
    <w:rsid w:val="00F26A76"/>
    <w:rsid w:val="00F27EDC"/>
    <w:rsid w:val="00F3097D"/>
    <w:rsid w:val="00F3301F"/>
    <w:rsid w:val="00F33B6C"/>
    <w:rsid w:val="00F3516D"/>
    <w:rsid w:val="00F35D2B"/>
    <w:rsid w:val="00F3722B"/>
    <w:rsid w:val="00F40F37"/>
    <w:rsid w:val="00F4162F"/>
    <w:rsid w:val="00F42B94"/>
    <w:rsid w:val="00F445D8"/>
    <w:rsid w:val="00F44798"/>
    <w:rsid w:val="00F44E2F"/>
    <w:rsid w:val="00F506C5"/>
    <w:rsid w:val="00F5097A"/>
    <w:rsid w:val="00F52668"/>
    <w:rsid w:val="00F52950"/>
    <w:rsid w:val="00F52DF0"/>
    <w:rsid w:val="00F52EB1"/>
    <w:rsid w:val="00F539E4"/>
    <w:rsid w:val="00F53DE2"/>
    <w:rsid w:val="00F53E90"/>
    <w:rsid w:val="00F560FA"/>
    <w:rsid w:val="00F569A5"/>
    <w:rsid w:val="00F56C48"/>
    <w:rsid w:val="00F57E1A"/>
    <w:rsid w:val="00F57EA3"/>
    <w:rsid w:val="00F60207"/>
    <w:rsid w:val="00F6068E"/>
    <w:rsid w:val="00F60F2F"/>
    <w:rsid w:val="00F61CFD"/>
    <w:rsid w:val="00F620E4"/>
    <w:rsid w:val="00F62792"/>
    <w:rsid w:val="00F6616C"/>
    <w:rsid w:val="00F704D0"/>
    <w:rsid w:val="00F71370"/>
    <w:rsid w:val="00F7285B"/>
    <w:rsid w:val="00F72D52"/>
    <w:rsid w:val="00F72FD5"/>
    <w:rsid w:val="00F73E2F"/>
    <w:rsid w:val="00F745BB"/>
    <w:rsid w:val="00F74828"/>
    <w:rsid w:val="00F74BC3"/>
    <w:rsid w:val="00F7552B"/>
    <w:rsid w:val="00F76A46"/>
    <w:rsid w:val="00F80EB9"/>
    <w:rsid w:val="00F81990"/>
    <w:rsid w:val="00F81BD4"/>
    <w:rsid w:val="00F83B0B"/>
    <w:rsid w:val="00F83BEC"/>
    <w:rsid w:val="00F83F45"/>
    <w:rsid w:val="00F84496"/>
    <w:rsid w:val="00F84951"/>
    <w:rsid w:val="00F85A23"/>
    <w:rsid w:val="00F869C9"/>
    <w:rsid w:val="00F87671"/>
    <w:rsid w:val="00F9136F"/>
    <w:rsid w:val="00F94838"/>
    <w:rsid w:val="00F9568D"/>
    <w:rsid w:val="00F95738"/>
    <w:rsid w:val="00F95A33"/>
    <w:rsid w:val="00F965A1"/>
    <w:rsid w:val="00F96D3D"/>
    <w:rsid w:val="00FA0643"/>
    <w:rsid w:val="00FA25FA"/>
    <w:rsid w:val="00FA2E79"/>
    <w:rsid w:val="00FA3F33"/>
    <w:rsid w:val="00FA4BD4"/>
    <w:rsid w:val="00FA4E26"/>
    <w:rsid w:val="00FA5C6F"/>
    <w:rsid w:val="00FA5F1C"/>
    <w:rsid w:val="00FA7773"/>
    <w:rsid w:val="00FB013D"/>
    <w:rsid w:val="00FB0C67"/>
    <w:rsid w:val="00FB14BF"/>
    <w:rsid w:val="00FB3112"/>
    <w:rsid w:val="00FB33B2"/>
    <w:rsid w:val="00FB35DF"/>
    <w:rsid w:val="00FB3956"/>
    <w:rsid w:val="00FB4855"/>
    <w:rsid w:val="00FB5A39"/>
    <w:rsid w:val="00FB611F"/>
    <w:rsid w:val="00FB6603"/>
    <w:rsid w:val="00FC0830"/>
    <w:rsid w:val="00FC2747"/>
    <w:rsid w:val="00FC27BC"/>
    <w:rsid w:val="00FC291A"/>
    <w:rsid w:val="00FC5075"/>
    <w:rsid w:val="00FD0F04"/>
    <w:rsid w:val="00FD1602"/>
    <w:rsid w:val="00FD25E9"/>
    <w:rsid w:val="00FD3110"/>
    <w:rsid w:val="00FD3A2B"/>
    <w:rsid w:val="00FD4637"/>
    <w:rsid w:val="00FD51CC"/>
    <w:rsid w:val="00FD5546"/>
    <w:rsid w:val="00FD5C66"/>
    <w:rsid w:val="00FD5D71"/>
    <w:rsid w:val="00FD629A"/>
    <w:rsid w:val="00FD6C9B"/>
    <w:rsid w:val="00FD7AAE"/>
    <w:rsid w:val="00FE20B8"/>
    <w:rsid w:val="00FE4B60"/>
    <w:rsid w:val="00FE622A"/>
    <w:rsid w:val="00FE6D06"/>
    <w:rsid w:val="00FE6F3F"/>
    <w:rsid w:val="00FF06E3"/>
    <w:rsid w:val="00FF2978"/>
    <w:rsid w:val="00FF29B0"/>
    <w:rsid w:val="00FF29D3"/>
    <w:rsid w:val="00FF3CBB"/>
    <w:rsid w:val="00FF4567"/>
    <w:rsid w:val="00FF4AA9"/>
    <w:rsid w:val="00FF6848"/>
    <w:rsid w:val="00FF68AE"/>
    <w:rsid w:val="00FF7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9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29CB"/>
    <w:rPr>
      <w:sz w:val="18"/>
      <w:szCs w:val="18"/>
    </w:rPr>
  </w:style>
  <w:style w:type="paragraph" w:styleId="a4">
    <w:name w:val="footer"/>
    <w:basedOn w:val="a"/>
    <w:link w:val="Char0"/>
    <w:uiPriority w:val="99"/>
    <w:unhideWhenUsed/>
    <w:rsid w:val="008529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29CB"/>
    <w:rPr>
      <w:sz w:val="18"/>
      <w:szCs w:val="18"/>
    </w:rPr>
  </w:style>
  <w:style w:type="paragraph" w:styleId="a5">
    <w:name w:val="Normal (Web)"/>
    <w:basedOn w:val="a"/>
    <w:uiPriority w:val="99"/>
    <w:semiHidden/>
    <w:unhideWhenUsed/>
    <w:rsid w:val="008529CB"/>
    <w:pPr>
      <w:widowControl/>
      <w:spacing w:before="100" w:beforeAutospacing="1" w:after="100" w:afterAutospacing="1"/>
      <w:jc w:val="left"/>
    </w:pPr>
    <w:rPr>
      <w:rFonts w:ascii="宋体" w:hAnsi="宋体" w:cs="宋体"/>
      <w:kern w:val="0"/>
      <w:sz w:val="24"/>
    </w:rPr>
  </w:style>
  <w:style w:type="paragraph" w:customStyle="1" w:styleId="1">
    <w:name w:val="标题1"/>
    <w:basedOn w:val="a"/>
    <w:next w:val="a"/>
    <w:link w:val="1Char"/>
    <w:rsid w:val="008529CB"/>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character" w:customStyle="1" w:styleId="1Char">
    <w:name w:val="标题1 Char"/>
    <w:basedOn w:val="a0"/>
    <w:link w:val="1"/>
    <w:rsid w:val="008529CB"/>
    <w:rPr>
      <w:rFonts w:ascii="Times New Roman" w:eastAsia="方正小标宋_GBK" w:hAnsi="Times New Roman" w:cs="Times New Roman"/>
      <w:snapToGrid w:val="0"/>
      <w:kern w:val="0"/>
      <w:sz w:val="44"/>
      <w:szCs w:val="20"/>
    </w:rPr>
  </w:style>
  <w:style w:type="paragraph" w:customStyle="1" w:styleId="3">
    <w:name w:val="标题3"/>
    <w:basedOn w:val="a"/>
    <w:next w:val="a"/>
    <w:link w:val="3Char"/>
    <w:rsid w:val="008529CB"/>
    <w:pPr>
      <w:autoSpaceDE w:val="0"/>
      <w:autoSpaceDN w:val="0"/>
      <w:snapToGrid w:val="0"/>
      <w:spacing w:line="590" w:lineRule="atLeast"/>
      <w:ind w:firstLine="624"/>
    </w:pPr>
    <w:rPr>
      <w:rFonts w:eastAsia="方正黑体_GBK"/>
      <w:snapToGrid w:val="0"/>
      <w:kern w:val="0"/>
      <w:sz w:val="32"/>
      <w:szCs w:val="20"/>
    </w:rPr>
  </w:style>
  <w:style w:type="character" w:customStyle="1" w:styleId="3Char">
    <w:name w:val="标题3 Char"/>
    <w:basedOn w:val="a0"/>
    <w:link w:val="3"/>
    <w:rsid w:val="008529CB"/>
    <w:rPr>
      <w:rFonts w:ascii="Times New Roman" w:eastAsia="方正黑体_GBK" w:hAnsi="Times New Roman" w:cs="Times New Roman"/>
      <w:snapToGrid w:val="0"/>
      <w:kern w:val="0"/>
      <w:sz w:val="32"/>
      <w:szCs w:val="20"/>
    </w:rPr>
  </w:style>
  <w:style w:type="character" w:styleId="a6">
    <w:name w:val="page number"/>
    <w:basedOn w:val="a0"/>
    <w:rsid w:val="008529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2965</Words>
  <Characters>16901</Characters>
  <Application>Microsoft Office Word</Application>
  <DocSecurity>0</DocSecurity>
  <Lines>140</Lines>
  <Paragraphs>39</Paragraphs>
  <ScaleCrop>false</ScaleCrop>
  <Company>微软公司</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晏丽丹</dc:creator>
  <cp:keywords/>
  <dc:description/>
  <cp:lastModifiedBy>晏丽丹</cp:lastModifiedBy>
  <cp:revision>2</cp:revision>
  <dcterms:created xsi:type="dcterms:W3CDTF">2021-07-01T02:19:00Z</dcterms:created>
  <dcterms:modified xsi:type="dcterms:W3CDTF">2021-07-01T02:19:00Z</dcterms:modified>
</cp:coreProperties>
</file>