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firstLineChars="200"/>
        <w:jc w:val="center"/>
        <w:rPr>
          <w:rFonts w:hint="default" w:ascii="宋体" w:hAnsi="宋体" w:eastAsia="宋体" w:cs="宋体"/>
          <w:b/>
          <w:bCs/>
          <w:i w:val="0"/>
          <w:iCs w:val="0"/>
          <w:caps w:val="0"/>
          <w:color w:val="000000"/>
          <w:spacing w:val="7"/>
          <w:kern w:val="2"/>
          <w:sz w:val="30"/>
          <w:szCs w:val="30"/>
          <w:shd w:val="clear" w:color="0B0000" w:fill="FFFFFF"/>
          <w:lang w:val="en-US" w:eastAsia="zh-CN" w:bidi="ar-SA"/>
        </w:rPr>
      </w:pPr>
      <w:r>
        <w:rPr>
          <w:rFonts w:hint="eastAsia" w:ascii="宋体" w:hAnsi="宋体" w:cs="宋体"/>
          <w:b/>
          <w:bCs/>
          <w:i w:val="0"/>
          <w:iCs w:val="0"/>
          <w:caps w:val="0"/>
          <w:color w:val="000000"/>
          <w:spacing w:val="7"/>
          <w:kern w:val="2"/>
          <w:sz w:val="30"/>
          <w:szCs w:val="30"/>
          <w:shd w:val="clear" w:color="0B0000" w:fill="FFFFFF"/>
          <w:lang w:val="en-US" w:eastAsia="zh-CN" w:bidi="ar-SA"/>
        </w:rPr>
        <w:t>涉案财物认领公告</w:t>
      </w:r>
    </w:p>
    <w:p>
      <w:pPr>
        <w:ind w:firstLine="628" w:firstLineChars="200"/>
        <w:rPr>
          <w:rFonts w:hint="eastAsia" w:ascii="宋体" w:hAnsi="宋体" w:cs="宋体"/>
          <w:b w:val="0"/>
          <w:bCs w:val="0"/>
          <w:i w:val="0"/>
          <w:iCs w:val="0"/>
          <w:caps w:val="0"/>
          <w:color w:val="000000"/>
          <w:spacing w:val="7"/>
          <w:kern w:val="2"/>
          <w:sz w:val="30"/>
          <w:szCs w:val="30"/>
          <w:shd w:val="clear" w:color="0B0000" w:fill="FFFFFF"/>
          <w:lang w:val="en-US" w:eastAsia="zh-CN" w:bidi="ar-SA"/>
        </w:rPr>
      </w:pPr>
      <w:r>
        <w:rPr>
          <w:rFonts w:hint="eastAsia" w:ascii="宋体" w:hAnsi="宋体" w:cs="宋体"/>
          <w:b w:val="0"/>
          <w:bCs w:val="0"/>
          <w:i w:val="0"/>
          <w:iCs w:val="0"/>
          <w:caps w:val="0"/>
          <w:color w:val="000000"/>
          <w:spacing w:val="7"/>
          <w:kern w:val="2"/>
          <w:sz w:val="30"/>
          <w:szCs w:val="30"/>
          <w:shd w:val="clear" w:color="0B0000" w:fill="FFFFFF"/>
          <w:lang w:val="en-US" w:eastAsia="zh-CN" w:bidi="ar-SA"/>
        </w:rPr>
        <w:t>常熟市公安局在执法办案过程中查获一批涉案财物(详见附件)，经书面通知财物持有人逾期未前来领取或者原主不明确，现予以公告，请财物持有人或委托人持合法手续和身份证明材料在本公告发起之日六个月内到办案单位认领。逾期无人认领的，我局将按照国家关于无主财物的有关规定进行处置。 </w:t>
      </w:r>
    </w:p>
    <w:p>
      <w:pPr>
        <w:pStyle w:val="2"/>
        <w:widowControl/>
        <w:pBdr>
          <w:top w:val="none" w:color="auto" w:sz="0" w:space="0"/>
          <w:left w:val="none" w:color="auto" w:sz="0" w:space="0"/>
          <w:bottom w:val="none" w:color="auto" w:sz="0" w:space="0"/>
          <w:right w:val="none" w:color="auto" w:sz="0" w:space="0"/>
        </w:pBdr>
        <w:spacing w:before="0" w:beforeLines="0" w:beforeAutospacing="0" w:after="0" w:afterLines="0" w:afterAutospacing="0" w:line="21" w:lineRule="atLeast"/>
        <w:ind w:left="0" w:right="0" w:firstLine="420"/>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r>
        <w:rPr>
          <w:rFonts w:hint="eastAsia" w:ascii="宋体" w:hAnsi="宋体" w:cs="宋体"/>
          <w:b w:val="0"/>
          <w:bCs w:val="0"/>
          <w:i w:val="0"/>
          <w:iCs w:val="0"/>
          <w:caps w:val="0"/>
          <w:color w:val="000000"/>
          <w:spacing w:val="7"/>
          <w:kern w:val="2"/>
          <w:sz w:val="28"/>
          <w:szCs w:val="28"/>
          <w:shd w:val="clear" w:color="0B0000" w:fill="FFFFFF"/>
          <w:lang w:val="en-US" w:eastAsia="zh-CN" w:bidi="ar-SA"/>
        </w:rPr>
        <w:t xml:space="preserve"> </w:t>
      </w:r>
      <w: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t>特此公告</w:t>
      </w:r>
    </w:p>
    <w:p>
      <w:pPr>
        <w:jc w:val="right"/>
        <w:rPr>
          <w:rFonts w:hint="eastAsia" w:ascii="宋体" w:hAnsi="宋体" w:cs="宋体"/>
          <w:b w:val="0"/>
          <w:bCs w:val="0"/>
          <w:i w:val="0"/>
          <w:iCs w:val="0"/>
          <w:caps w:val="0"/>
          <w:color w:val="000000"/>
          <w:spacing w:val="7"/>
          <w:kern w:val="2"/>
          <w:sz w:val="28"/>
          <w:szCs w:val="28"/>
          <w:shd w:val="clear" w:color="0B0000" w:fill="FFFFFF"/>
          <w:lang w:val="en-US" w:eastAsia="zh-CN" w:bidi="ar-SA"/>
        </w:rPr>
      </w:pPr>
      <w:r>
        <w:rPr>
          <w:rFonts w:hint="eastAsia" w:ascii="宋体" w:hAnsi="宋体" w:eastAsia="宋体" w:cs="宋体"/>
          <w:b w:val="0"/>
          <w:bCs w:val="0"/>
          <w:i w:val="0"/>
          <w:iCs w:val="0"/>
          <w:caps w:val="0"/>
          <w:color w:val="000000"/>
          <w:spacing w:val="7"/>
          <w:kern w:val="2"/>
          <w:sz w:val="28"/>
          <w:szCs w:val="28"/>
          <w:shd w:val="clear" w:color="0B0000" w:fill="FFFFFF"/>
          <w:lang w:val="en-US" w:eastAsia="zh-CN" w:bidi="ar-SA"/>
        </w:rPr>
        <w:t xml:space="preserve"> </w:t>
      </w:r>
      <w:r>
        <w:rPr>
          <w:rFonts w:hint="eastAsia" w:ascii="宋体" w:hAnsi="宋体" w:cs="宋体"/>
          <w:b w:val="0"/>
          <w:bCs w:val="0"/>
          <w:i w:val="0"/>
          <w:iCs w:val="0"/>
          <w:caps w:val="0"/>
          <w:color w:val="000000"/>
          <w:spacing w:val="7"/>
          <w:kern w:val="2"/>
          <w:sz w:val="28"/>
          <w:szCs w:val="28"/>
          <w:shd w:val="clear" w:color="0B0000" w:fill="FFFFFF"/>
          <w:lang w:val="en-US" w:eastAsia="zh-CN" w:bidi="ar-SA"/>
        </w:rPr>
        <w:t xml:space="preserve">                                         常熟市公安局  </w:t>
      </w:r>
    </w:p>
    <w:p>
      <w:pPr>
        <w:jc w:val="right"/>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r>
        <w:rPr>
          <w:rFonts w:hint="eastAsia" w:ascii="宋体" w:hAnsi="宋体" w:cs="宋体"/>
          <w:b w:val="0"/>
          <w:bCs w:val="0"/>
          <w:i w:val="0"/>
          <w:iCs w:val="0"/>
          <w:caps w:val="0"/>
          <w:color w:val="000000"/>
          <w:spacing w:val="7"/>
          <w:kern w:val="2"/>
          <w:sz w:val="28"/>
          <w:szCs w:val="28"/>
          <w:shd w:val="clear" w:color="0B0000" w:fill="FFFFFF"/>
          <w:lang w:val="en-US" w:eastAsia="zh-CN" w:bidi="ar-SA"/>
        </w:rPr>
        <w:t xml:space="preserve">                    </w:t>
      </w:r>
      <w:r>
        <w:rPr>
          <w:rFonts w:hint="eastAsia" w:ascii="宋体" w:hAnsi="宋体" w:eastAsia="宋体" w:cs="宋体"/>
          <w:b w:val="0"/>
          <w:bCs w:val="0"/>
          <w:i w:val="0"/>
          <w:iCs w:val="0"/>
          <w:caps w:val="0"/>
          <w:color w:val="000000"/>
          <w:spacing w:val="7"/>
          <w:kern w:val="2"/>
          <w:sz w:val="28"/>
          <w:szCs w:val="28"/>
          <w:shd w:val="clear" w:color="0B0000" w:fill="FFFFFF"/>
          <w:lang w:val="en-US" w:eastAsia="zh-CN" w:bidi="ar-SA"/>
        </w:rPr>
        <w:t xml:space="preserve"> </w:t>
      </w:r>
      <w:r>
        <w:rPr>
          <w:rFonts w:hint="eastAsia" w:ascii="宋体" w:hAnsi="宋体" w:cs="宋体"/>
          <w:b w:val="0"/>
          <w:bCs w:val="0"/>
          <w:i w:val="0"/>
          <w:iCs w:val="0"/>
          <w:caps w:val="0"/>
          <w:color w:val="000000"/>
          <w:spacing w:val="7"/>
          <w:kern w:val="2"/>
          <w:sz w:val="28"/>
          <w:szCs w:val="28"/>
          <w:shd w:val="clear" w:color="0B0000" w:fill="FFFFFF"/>
          <w:lang w:val="en-US" w:eastAsia="zh-CN" w:bidi="ar-SA"/>
        </w:rPr>
        <w:t xml:space="preserve">                 2024年04月26日</w:t>
      </w: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br w:type="page"/>
      </w: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r>
        <w:rPr>
          <w:rFonts w:hint="eastAsia" w:ascii="宋体" w:hAnsi="宋体" w:eastAsia="宋体" w:cs="宋体"/>
          <w:b w:val="0"/>
          <w:bCs w:val="0"/>
          <w:i w:val="0"/>
          <w:iCs w:val="0"/>
          <w:caps w:val="0"/>
          <w:color w:val="000000"/>
          <w:spacing w:val="7"/>
          <w:kern w:val="2"/>
          <w:sz w:val="30"/>
          <w:szCs w:val="30"/>
          <w:shd w:val="clear" w:color="0B0000" w:fill="FFFFFF"/>
          <w:lang w:val="en-US" w:eastAsia="zh-CN" w:bidi="ar-SA"/>
        </w:rPr>
        <w:t>以下财物六个月内（</w:t>
      </w:r>
      <w:r>
        <w:rPr>
          <w:rFonts w:hint="eastAsia" w:ascii="宋体" w:hAnsi="宋体" w:cs="宋体"/>
          <w:b w:val="0"/>
          <w:bCs w:val="0"/>
          <w:i w:val="0"/>
          <w:iCs w:val="0"/>
          <w:caps w:val="0"/>
          <w:color w:val="000000"/>
          <w:spacing w:val="7"/>
          <w:kern w:val="2"/>
          <w:sz w:val="30"/>
          <w:szCs w:val="30"/>
          <w:shd w:val="clear" w:color="0B0000" w:fill="FFFFFF"/>
          <w:lang w:val="en-US" w:eastAsia="zh-CN" w:bidi="ar-SA"/>
        </w:rPr>
        <w:t>2024年04月26日</w:t>
      </w:r>
      <w:r>
        <w:rPr>
          <w:rFonts w:hint="eastAsia" w:ascii="宋体" w:hAnsi="宋体" w:eastAsia="宋体" w:cs="宋体"/>
          <w:b w:val="0"/>
          <w:bCs w:val="0"/>
          <w:i w:val="0"/>
          <w:iCs w:val="0"/>
          <w:caps w:val="0"/>
          <w:color w:val="000000"/>
          <w:spacing w:val="7"/>
          <w:kern w:val="2"/>
          <w:sz w:val="30"/>
          <w:szCs w:val="30"/>
          <w:shd w:val="clear" w:color="0B0000" w:fill="FFFFFF"/>
          <w:lang w:val="en-US" w:eastAsia="zh-CN" w:bidi="ar-SA"/>
        </w:rPr>
        <w:t>至</w:t>
      </w:r>
      <w:r>
        <w:rPr>
          <w:rFonts w:hint="eastAsia" w:ascii="宋体" w:hAnsi="宋体" w:cs="宋体"/>
          <w:b w:val="0"/>
          <w:bCs w:val="0"/>
          <w:i w:val="0"/>
          <w:iCs w:val="0"/>
          <w:caps w:val="0"/>
          <w:color w:val="000000"/>
          <w:spacing w:val="7"/>
          <w:kern w:val="2"/>
          <w:sz w:val="30"/>
          <w:szCs w:val="30"/>
          <w:shd w:val="clear" w:color="0B0000" w:fill="FFFFFF"/>
          <w:lang w:val="en-US" w:eastAsia="zh-CN" w:bidi="ar-SA"/>
        </w:rPr>
        <w:t>2024年10月26日</w:t>
      </w:r>
      <w:r>
        <w:rPr>
          <w:rFonts w:hint="eastAsia" w:ascii="宋体" w:hAnsi="宋体" w:eastAsia="宋体" w:cs="宋体"/>
          <w:b w:val="0"/>
          <w:bCs w:val="0"/>
          <w:i w:val="0"/>
          <w:iCs w:val="0"/>
          <w:caps w:val="0"/>
          <w:color w:val="000000"/>
          <w:spacing w:val="7"/>
          <w:kern w:val="2"/>
          <w:sz w:val="30"/>
          <w:szCs w:val="30"/>
          <w:shd w:val="clear" w:color="0B0000" w:fill="FFFFFF"/>
          <w:lang w:val="en-US" w:eastAsia="zh-CN" w:bidi="ar-SA"/>
        </w:rPr>
        <w:t>）未前来领取，将按无主财物上缴国库。</w:t>
      </w:r>
    </w:p>
    <w:tbl>
      <w:tblPr>
        <w:tblStyle w:val="4"/>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1"/>
        <w:gridCol w:w="742"/>
        <w:gridCol w:w="1885"/>
        <w:gridCol w:w="741"/>
        <w:gridCol w:w="535"/>
        <w:gridCol w:w="1951"/>
        <w:gridCol w:w="742"/>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持有人</w:t>
            </w:r>
          </w:p>
        </w:tc>
        <w:tc>
          <w:tcPr>
            <w:tcW w:w="1885"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财物品牌名称</w:t>
            </w:r>
          </w:p>
        </w:tc>
        <w:tc>
          <w:tcPr>
            <w:tcW w:w="741"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w:t>
            </w:r>
          </w:p>
        </w:tc>
        <w:tc>
          <w:tcPr>
            <w:tcW w:w="535"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数量单位</w:t>
            </w:r>
          </w:p>
        </w:tc>
        <w:tc>
          <w:tcPr>
            <w:tcW w:w="1951"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特征或说明</w:t>
            </w:r>
          </w:p>
        </w:tc>
        <w:tc>
          <w:tcPr>
            <w:tcW w:w="742"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办案单位</w:t>
            </w:r>
          </w:p>
        </w:tc>
        <w:tc>
          <w:tcPr>
            <w:tcW w:w="999" w:type="dxa"/>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查获时间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陈*海</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外币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53</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张</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外币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琴湖派出所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2017年05月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"mlb"品牌服饰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23</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"mlb"标识字样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"始祖鸟"品牌服饰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10</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"始祖鸟"标识字样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"古驰"品牌服饰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"古驰"标识字样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"福神"品牌服饰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"福神"标识字样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6</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"迪桑特"品牌服饰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迪桑特"标识字样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7</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"阿迪"品牌服饰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"阿迪"标识字样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8</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"大鹅"品牌服饰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"大鹅"标识字样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9</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"zara"品牌服饰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"zara"标识字样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10</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"palm angels"品牌服饰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"palm angels"标识字样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11</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"巴黎世家"品牌服饰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"巴黎世家"标识字样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12</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"范思哲"品牌服饰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"范思哲"标识字样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13</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"dickies"品牌服饰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"dickies"标识字样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14</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"保罗"品牌服饰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"保罗"标识字样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15</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"北面"品牌服饰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"北面"标识字样</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16</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各类品牌服饰</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9</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杂牌，有纸质吊牌</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17</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李*金</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红米手机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黑色，红米7，IMEi：866033040966051</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18</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 xml:space="preserve"> *金</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华为手机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宝石蓝，华为畅享9Plus，IMEi：863066040521400</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服装城派出所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19</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韩束牌化妆品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化妆品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嘉莱尼牌化妆品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化妆品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21</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丝柔水漾粉底液</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瓶</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化妆品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22</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疑似阿拉伯钱币三张（10*2+5*1）</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张</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纸币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23</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疑似欧元钱币十一张（20*3+10*1+5*7）</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张</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纸币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24</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各类外币硬币100枚</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100</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枚</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硬币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25</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人民币分币15枚（1分*12+2分*2+5分）</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15</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枚</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硬币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26</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疑似皮质皮包三只</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只</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皮包</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27</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若干人民币硬币加纸币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袋</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纸币、硬币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28</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黑色摆件</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个</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饰品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29</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800</w:t>
            </w:r>
          </w:p>
        </w:tc>
        <w:tc>
          <w:tcPr>
            <w:tcW w:w="535" w:type="dxa"/>
            <w:vAlign w:val="center"/>
          </w:tcPr>
          <w:p>
            <w:pPr>
              <w:pageBreakBefore w:val="0"/>
              <w:jc w:val="center"/>
              <w:textAlignment w:val="center"/>
              <w:rPr>
                <w:rFonts w:hint="eastAsia" w:eastAsia="宋体"/>
                <w:lang w:eastAsia="zh-CN"/>
              </w:rPr>
            </w:pPr>
            <w:r>
              <w:rPr>
                <w:rFonts w:hint="eastAsia"/>
                <w:lang w:eastAsia="zh-CN"/>
              </w:rPr>
              <w:t>元</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大义派出所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2023年08月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30</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程*广</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红色</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兴福派出所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31</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肖*崇</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红色POS机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台</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红色</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兴福派出所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2021年04月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32</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肖*崇</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蓝色POS机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台</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蓝色</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兴福派出所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2021年04月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33</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周*树</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白色iPhone X手机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白色</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兴福派出所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34</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壹佰元人民币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1100</w:t>
            </w:r>
          </w:p>
        </w:tc>
        <w:tc>
          <w:tcPr>
            <w:tcW w:w="535" w:type="dxa"/>
            <w:vAlign w:val="center"/>
          </w:tcPr>
          <w:p>
            <w:pPr>
              <w:pageBreakBefore w:val="0"/>
              <w:jc w:val="center"/>
              <w:textAlignment w:val="center"/>
            </w:pPr>
            <w:r>
              <w:rPr>
                <w:rFonts w:hint="eastAsia"/>
                <w:lang w:eastAsia="zh-CN"/>
              </w:rPr>
              <w:t>元</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11张面值100元人民币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虹桥派出所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35</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张*华</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华为，nova 5i</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梅李派出所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36</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何*林</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华为，黑色</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梅李派出所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37</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朱*林</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红色</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滨江派出所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2018年07月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38</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朱*林</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黑色</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滨江派出所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2018年07月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39</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11</w:t>
            </w:r>
          </w:p>
        </w:tc>
        <w:tc>
          <w:tcPr>
            <w:tcW w:w="535" w:type="dxa"/>
            <w:vAlign w:val="center"/>
          </w:tcPr>
          <w:p>
            <w:pPr>
              <w:pageBreakBefore w:val="0"/>
              <w:jc w:val="center"/>
              <w:textAlignment w:val="center"/>
            </w:pPr>
            <w:r>
              <w:rPr>
                <w:rFonts w:hint="eastAsia"/>
                <w:lang w:eastAsia="zh-CN"/>
              </w:rPr>
              <w:t>元</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二张五元面值、一张一元面值</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东南派出所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40</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10</w:t>
            </w:r>
          </w:p>
        </w:tc>
        <w:tc>
          <w:tcPr>
            <w:tcW w:w="535" w:type="dxa"/>
            <w:vAlign w:val="center"/>
          </w:tcPr>
          <w:p>
            <w:pPr>
              <w:pageBreakBefore w:val="0"/>
              <w:jc w:val="center"/>
              <w:textAlignment w:val="center"/>
            </w:pPr>
            <w:r>
              <w:rPr>
                <w:rFonts w:hint="eastAsia"/>
                <w:lang w:eastAsia="zh-CN"/>
              </w:rPr>
              <w:t>元</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一张十元面值</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东南派出所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41</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VIVO手机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黑色</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梅李派出所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42</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眼镜</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副</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眼镜</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43</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黑色手电筒</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只</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手电筒</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44</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双喜香烟</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包</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香烟</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45</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棕色手链</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根</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手链</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46</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BLNKADA手表</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块</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手表</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47</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眼镜</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副</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眼镜</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2021年04月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48</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墨镜</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副</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眼镜</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2021年04月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49</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疑似玉质寿星头像</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个</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玉器</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董浜派出所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50</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凡*叶</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iPhone 6S手机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琴湖派出所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2021年01月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51</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林*发</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vivo X9手机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琴湖派出所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52</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薛*丽</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coolpad手机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琴湖派出所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2016年02月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53</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薛*丽</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长虹手机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琴湖派出所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2016年02月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54</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廖*蓉</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华为 P30手机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琴湖派出所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55</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余*燕</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iPhone 12手机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琴湖派出所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56</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卓*陀</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oppo R11手机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琴湖派出所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2018年02月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57</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施*兵</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iPhone6 sPlus手机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手机</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琴湖派出所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2018年02月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58</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黑利群香烟</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包</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黑利群香烟</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梅李派出所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59</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现金人民币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300</w:t>
            </w:r>
          </w:p>
        </w:tc>
        <w:tc>
          <w:tcPr>
            <w:tcW w:w="535" w:type="dxa"/>
            <w:vAlign w:val="center"/>
          </w:tcPr>
          <w:p>
            <w:pPr>
              <w:pageBreakBefore w:val="0"/>
              <w:jc w:val="center"/>
              <w:textAlignment w:val="center"/>
            </w:pPr>
            <w:r>
              <w:rPr>
                <w:rFonts w:hint="eastAsia"/>
                <w:lang w:eastAsia="zh-CN"/>
              </w:rPr>
              <w:t>元</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现金人民币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梅李派出所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60</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开封的苏烟</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包</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苏烟</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尚湖派出所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61</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5</w:t>
            </w:r>
          </w:p>
        </w:tc>
        <w:tc>
          <w:tcPr>
            <w:tcW w:w="535" w:type="dxa"/>
            <w:vAlign w:val="center"/>
          </w:tcPr>
          <w:p>
            <w:pPr>
              <w:pageBreakBefore w:val="0"/>
              <w:jc w:val="center"/>
              <w:textAlignment w:val="center"/>
            </w:pPr>
            <w:r>
              <w:rPr>
                <w:rFonts w:hint="eastAsia"/>
                <w:lang w:eastAsia="zh-CN"/>
              </w:rPr>
              <w:t>元</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尚湖派出所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62</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21</w:t>
            </w:r>
          </w:p>
        </w:tc>
        <w:tc>
          <w:tcPr>
            <w:tcW w:w="535" w:type="dxa"/>
            <w:vAlign w:val="center"/>
          </w:tcPr>
          <w:p>
            <w:pPr>
              <w:pageBreakBefore w:val="0"/>
              <w:jc w:val="center"/>
              <w:textAlignment w:val="center"/>
            </w:pPr>
            <w:r>
              <w:rPr>
                <w:rFonts w:hint="eastAsia"/>
                <w:lang w:eastAsia="zh-CN"/>
              </w:rPr>
              <w:t>元</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尚湖派出所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63</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25</w:t>
            </w:r>
          </w:p>
        </w:tc>
        <w:tc>
          <w:tcPr>
            <w:tcW w:w="535" w:type="dxa"/>
            <w:vAlign w:val="center"/>
          </w:tcPr>
          <w:p>
            <w:pPr>
              <w:pageBreakBefore w:val="0"/>
              <w:jc w:val="center"/>
              <w:textAlignment w:val="center"/>
            </w:pPr>
            <w:r>
              <w:rPr>
                <w:rFonts w:hint="eastAsia"/>
                <w:lang w:eastAsia="zh-CN"/>
              </w:rPr>
              <w:t>元</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尚湖派出所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64</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无主</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28</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元</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人民币</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尚湖派出所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2024年04月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65</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饶*云</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华为手机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碧溪派出所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2021年07月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66</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王*珍</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华为手机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碧溪派出所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2021年07月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trPr>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67</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韩*英</w:t>
            </w:r>
          </w:p>
        </w:tc>
        <w:tc>
          <w:tcPr>
            <w:tcW w:w="188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OPPO手机</w:t>
            </w:r>
          </w:p>
        </w:tc>
        <w:tc>
          <w:tcPr>
            <w:tcW w:w="74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1</w:t>
            </w:r>
          </w:p>
        </w:tc>
        <w:tc>
          <w:tcPr>
            <w:tcW w:w="535"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22"/>
                <w:u w:val="none"/>
              </w:rPr>
              <w:t>部</w:t>
            </w:r>
          </w:p>
        </w:tc>
        <w:tc>
          <w:tcPr>
            <w:tcW w:w="1951"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无</w:t>
            </w:r>
          </w:p>
        </w:tc>
        <w:tc>
          <w:tcPr>
            <w:tcW w:w="742"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碧溪派出所</w:t>
            </w:r>
          </w:p>
        </w:tc>
        <w:tc>
          <w:tcPr>
            <w:tcW w:w="999" w:type="dxa"/>
            <w:vAlign w:val="center"/>
          </w:tcPr>
          <w:p>
            <w:pPr>
              <w:pageBreakBefore w:val="0"/>
              <w:jc w:val="center"/>
              <w:textAlignment w:val="center"/>
            </w:pPr>
            <w:r>
              <w:rPr>
                <w:rFonts w:ascii="Times New Roman" w:hAnsi="Times New Roman" w:eastAsia="Times New Roman" w:cs="Times New Roman"/>
                <w:b w:val="0"/>
                <w:i w:val="0"/>
                <w:strike w:val="0"/>
                <w:color w:val="000000"/>
                <w:position w:val="-1"/>
                <w:sz w:val="18"/>
                <w:u w:val="none"/>
              </w:rPr>
              <w:t>2021年07月</w:t>
            </w:r>
          </w:p>
        </w:tc>
      </w:tr>
    </w:tbl>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bookmarkStart w:id="0" w:name="_GoBack"/>
      <w:bookmarkEnd w:id="0"/>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pPr>
        <w:rPr>
          <w:rFonts w:hint="default" w:ascii="宋体" w:hAnsi="宋体" w:eastAsia="宋体" w:cs="宋体"/>
          <w:b w:val="0"/>
          <w:bCs w:val="0"/>
          <w:i w:val="0"/>
          <w:iCs w:val="0"/>
          <w:caps w:val="0"/>
          <w:color w:val="000000"/>
          <w:spacing w:val="7"/>
          <w:kern w:val="2"/>
          <w:sz w:val="28"/>
          <w:szCs w:val="28"/>
          <w:shd w:val="clear" w:color="0B0000" w:fill="FFFFFF"/>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ODZmM2Y5YzFkMmEzZDc4MTAxZDlkYjJiYzFjZmUifQ=="/>
  </w:docVars>
  <w:rsids>
    <w:rsidRoot w:val="00000000"/>
    <w:rsid w:val="07F4584C"/>
    <w:rsid w:val="23147EEB"/>
    <w:rsid w:val="352073D1"/>
    <w:rsid w:val="39A24859"/>
    <w:rsid w:val="3FBD4712"/>
    <w:rsid w:val="404C551E"/>
    <w:rsid w:val="47E15594"/>
    <w:rsid w:val="4B374B07"/>
    <w:rsid w:val="51A82122"/>
    <w:rsid w:val="525A3ACB"/>
    <w:rsid w:val="6B7D2F92"/>
    <w:rsid w:val="78BD65BA"/>
    <w:rsid w:val="7CB5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2024-02-28T08:34:00Z</dcterms:created>
  <dc:creator>admin</dc:creator>
  <cp:lastModifiedBy>Administrator</cp:lastModifiedBy>
  <dcterms:modified xsi:type="dcterms:W3CDTF">2024-04-26T04:55:12Z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A1413FC998794F42BDF950FE349AEC33_12</vt:lpwstr>
  </property>
</Properties>
</file>